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t>Методология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Методологическая основа — главная позиция автора. Теоретиическая основа — источники, на которых основана позиция автора. </w:t>
      </w:r>
    </w:p>
    <w:p>
      <w:pPr>
        <w:pStyle w:val="style0"/>
      </w:pPr>
      <w:r>
        <w:rPr/>
      </w:r>
    </w:p>
    <w:p>
      <w:pPr>
        <w:pStyle w:val="style0"/>
      </w:pPr>
      <w:r>
        <w:rPr/>
        <w:t>Литература:</w:t>
      </w:r>
    </w:p>
    <w:p>
      <w:pPr>
        <w:pStyle w:val="style0"/>
      </w:pPr>
      <w:r>
        <w:rPr/>
      </w:r>
    </w:p>
    <w:p>
      <w:pPr>
        <w:pStyle w:val="style0"/>
        <w:numPr>
          <w:ilvl w:val="0"/>
          <w:numId w:val="1"/>
        </w:numPr>
      </w:pPr>
      <w:r>
        <w:rPr/>
        <w:t>Миронов В.В., Иванов. Онтология и теория познания М 2005</w:t>
      </w:r>
    </w:p>
    <w:p>
      <w:pPr>
        <w:pStyle w:val="style0"/>
        <w:numPr>
          <w:ilvl w:val="0"/>
          <w:numId w:val="1"/>
        </w:numPr>
      </w:pPr>
      <w:r>
        <w:rPr/>
        <w:t>2. Могилевский Д.Б. Методология систем М 1999</w:t>
      </w:r>
    </w:p>
    <w:p>
      <w:pPr>
        <w:pStyle w:val="style0"/>
        <w:numPr>
          <w:ilvl w:val="0"/>
          <w:numId w:val="1"/>
        </w:numPr>
      </w:pPr>
      <w:r>
        <w:rPr/>
        <w:t>Уроки по исследованию систем управления</w:t>
      </w:r>
    </w:p>
    <w:p>
      <w:pPr>
        <w:pStyle w:val="style0"/>
      </w:pPr>
      <w:r>
        <w:rPr/>
        <w:t>Медведев В.П.</w:t>
      </w:r>
    </w:p>
    <w:p>
      <w:pPr>
        <w:pStyle w:val="style0"/>
      </w:pPr>
      <w:r>
        <w:rPr/>
        <w:t>Кочетков В.В.</w:t>
      </w:r>
    </w:p>
    <w:p>
      <w:pPr>
        <w:pStyle w:val="style0"/>
      </w:pPr>
      <w:r>
        <w:rPr/>
        <w:t>Ралконов В.М. Управление изменениями М 2008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Методология - </w:t>
      </w:r>
    </w:p>
    <w:p>
      <w:pPr>
        <w:pStyle w:val="style0"/>
        <w:numPr>
          <w:ilvl w:val="0"/>
          <w:numId w:val="2"/>
        </w:numPr>
      </w:pPr>
      <w:r>
        <w:rPr/>
        <w:t>область знаний (наука), изучающая закономернеости, принципы, методы и способы познания окружающей действительности;</w:t>
      </w:r>
    </w:p>
    <w:p>
      <w:pPr>
        <w:pStyle w:val="style0"/>
        <w:numPr>
          <w:ilvl w:val="0"/>
          <w:numId w:val="2"/>
        </w:numPr>
      </w:pPr>
      <w:r>
        <w:rPr/>
        <w:t>совокупность методов, способов и приемов исследования</w:t>
      </w:r>
    </w:p>
    <w:p>
      <w:pPr>
        <w:pStyle w:val="style0"/>
      </w:pPr>
      <w:r>
        <w:rPr/>
      </w:r>
    </w:p>
    <w:p>
      <w:pPr>
        <w:pStyle w:val="style0"/>
      </w:pPr>
      <w:r>
        <w:rPr/>
        <w:t>4 уровня Методологии:</w:t>
      </w:r>
    </w:p>
    <w:p>
      <w:pPr>
        <w:pStyle w:val="style0"/>
        <w:numPr>
          <w:ilvl w:val="0"/>
          <w:numId w:val="3"/>
        </w:numPr>
      </w:pPr>
      <w:r>
        <w:rPr/>
        <w:t>Философский — высший уровень, определяет остальные</w:t>
      </w:r>
    </w:p>
    <w:p>
      <w:pPr>
        <w:pStyle w:val="style0"/>
      </w:pPr>
      <w:r>
        <w:rPr/>
        <w:t>Философский уровень является доминирующим для остальных уровней. Методологические подходы реализуются через принципы и методы философского исследования.</w:t>
      </w:r>
    </w:p>
    <w:p>
      <w:pPr>
        <w:pStyle w:val="style0"/>
        <w:numPr>
          <w:ilvl w:val="0"/>
          <w:numId w:val="3"/>
        </w:numPr>
      </w:pPr>
      <w:r>
        <w:rPr/>
        <w:t>Общенаучный</w:t>
      </w:r>
    </w:p>
    <w:p>
      <w:pPr>
        <w:pStyle w:val="style0"/>
      </w:pPr>
      <w:r>
        <w:rPr/>
        <w:t>Совокупность подходов, принципов и методов познания, используемых в   большинстве научных направлений исследований.</w:t>
      </w:r>
    </w:p>
    <w:p>
      <w:pPr>
        <w:pStyle w:val="style0"/>
        <w:numPr>
          <w:ilvl w:val="0"/>
          <w:numId w:val="3"/>
        </w:numPr>
      </w:pPr>
      <w:r>
        <w:rPr/>
        <w:t>Частно-научный</w:t>
      </w:r>
    </w:p>
    <w:p>
      <w:pPr>
        <w:pStyle w:val="style0"/>
      </w:pPr>
      <w:r>
        <w:rPr/>
        <w:t>Совокупность методов, используемых в конкретной отрасли знания.</w:t>
      </w:r>
    </w:p>
    <w:p>
      <w:pPr>
        <w:pStyle w:val="style0"/>
        <w:numPr>
          <w:ilvl w:val="0"/>
          <w:numId w:val="3"/>
        </w:numPr>
      </w:pPr>
      <w:r>
        <w:rPr/>
        <w:t>Методический</w:t>
      </w:r>
    </w:p>
    <w:p>
      <w:pPr>
        <w:pStyle w:val="style0"/>
      </w:pPr>
      <w:r>
        <w:rPr/>
        <w:t>Совокупность методологических способов и приемов решения конкретных задач.</w:t>
      </w:r>
    </w:p>
    <w:p>
      <w:pPr>
        <w:pStyle w:val="style0"/>
      </w:pPr>
      <w:r>
        <w:rPr/>
      </w:r>
    </w:p>
    <w:p>
      <w:pPr>
        <w:pStyle w:val="style0"/>
      </w:pPr>
      <w:r>
        <w:rPr/>
        <w:t>Философский уровень</w:t>
      </w:r>
    </w:p>
    <w:p>
      <w:pPr>
        <w:pStyle w:val="style0"/>
      </w:pPr>
      <w:r>
        <w:rPr/>
        <w:t>Базируется на многочисленных философских концепциях:</w:t>
      </w:r>
    </w:p>
    <w:p>
      <w:pPr>
        <w:pStyle w:val="style0"/>
      </w:pPr>
      <w:r>
        <w:rPr/>
        <w:t>5 групп концепций (миронов):</w:t>
      </w:r>
    </w:p>
    <w:p>
      <w:pPr>
        <w:pStyle w:val="style0"/>
        <w:numPr>
          <w:ilvl w:val="0"/>
          <w:numId w:val="4"/>
        </w:numPr>
      </w:pPr>
      <w:r>
        <w:rPr/>
        <w:t>пессимистические теории;</w:t>
      </w:r>
    </w:p>
    <w:p>
      <w:pPr>
        <w:pStyle w:val="style0"/>
        <w:numPr>
          <w:ilvl w:val="0"/>
          <w:numId w:val="4"/>
        </w:numPr>
      </w:pPr>
      <w:r>
        <w:rPr/>
        <w:t>конструктивные теории;</w:t>
      </w:r>
    </w:p>
    <w:p>
      <w:pPr>
        <w:pStyle w:val="style0"/>
        <w:numPr>
          <w:ilvl w:val="0"/>
          <w:numId w:val="4"/>
        </w:numPr>
      </w:pPr>
      <w:r>
        <w:rPr/>
        <w:t>имманестические теории;</w:t>
      </w:r>
    </w:p>
    <w:p>
      <w:pPr>
        <w:pStyle w:val="style0"/>
        <w:numPr>
          <w:ilvl w:val="0"/>
          <w:numId w:val="4"/>
        </w:numPr>
      </w:pPr>
      <w:r>
        <w:rPr/>
        <w:t>платонические теории;</w:t>
      </w:r>
    </w:p>
    <w:p>
      <w:pPr>
        <w:pStyle w:val="style0"/>
        <w:numPr>
          <w:ilvl w:val="0"/>
          <w:numId w:val="4"/>
        </w:numPr>
      </w:pPr>
      <w:r>
        <w:rPr/>
        <w:t>трансцендентализм</w:t>
      </w:r>
    </w:p>
    <w:p>
      <w:pPr>
        <w:pStyle w:val="style0"/>
      </w:pPr>
      <w:r>
        <w:rPr/>
      </w:r>
    </w:p>
    <w:p>
      <w:pPr>
        <w:pStyle w:val="style0"/>
      </w:pPr>
      <w:r>
        <w:rPr/>
        <w:t>Ни одна из теорий не применяется в абсолюте, у каждой есть своя сфера действия.</w:t>
      </w:r>
    </w:p>
    <w:p>
      <w:pPr>
        <w:pStyle w:val="style0"/>
      </w:pPr>
      <w:r>
        <w:rPr/>
      </w:r>
    </w:p>
    <w:p>
      <w:pPr>
        <w:pStyle w:val="style0"/>
      </w:pPr>
      <w:r>
        <w:rPr/>
        <w:t>Пессимистическая теория:</w:t>
      </w:r>
    </w:p>
    <w:p>
      <w:pPr>
        <w:pStyle w:val="style0"/>
        <w:numPr>
          <w:ilvl w:val="0"/>
          <w:numId w:val="5"/>
        </w:numPr>
      </w:pPr>
      <w:r>
        <w:rPr/>
        <w:t>скентицизм (Пиррон, Декарт)</w:t>
      </w:r>
    </w:p>
    <w:p>
      <w:pPr>
        <w:pStyle w:val="style0"/>
        <w:numPr>
          <w:ilvl w:val="0"/>
          <w:numId w:val="5"/>
        </w:numPr>
      </w:pPr>
      <w:r>
        <w:rPr/>
        <w:t>агностизим (кант)</w:t>
      </w:r>
    </w:p>
    <w:p>
      <w:pPr>
        <w:pStyle w:val="style0"/>
      </w:pPr>
      <w:r>
        <w:rPr/>
      </w:r>
    </w:p>
    <w:p>
      <w:pPr>
        <w:pStyle w:val="style0"/>
      </w:pPr>
      <w:r>
        <w:rPr/>
        <w:t>Скентизицизм — отрицание возможности получения истинного знания</w:t>
      </w:r>
    </w:p>
    <w:p>
      <w:pPr>
        <w:pStyle w:val="style0"/>
      </w:pPr>
      <w:r>
        <w:rPr/>
      </w:r>
    </w:p>
    <w:p>
      <w:pPr>
        <w:pStyle w:val="style0"/>
      </w:pPr>
      <w:r>
        <w:rPr/>
        <w:t>Агностицизм — отрицание возможного познания сущности вещей по причине бесконечности процесса познания.</w:t>
      </w:r>
    </w:p>
    <w:p>
      <w:pPr>
        <w:pStyle w:val="style0"/>
      </w:pPr>
      <w:r>
        <w:rPr/>
      </w:r>
    </w:p>
    <w:p>
      <w:pPr>
        <w:pStyle w:val="style0"/>
      </w:pPr>
      <w:r>
        <w:rPr/>
        <w:t>Конструктивные теории</w:t>
      </w:r>
    </w:p>
    <w:p>
      <w:pPr>
        <w:pStyle w:val="style0"/>
      </w:pPr>
      <w:r>
        <w:rPr/>
      </w:r>
    </w:p>
    <w:p>
      <w:pPr>
        <w:pStyle w:val="style0"/>
        <w:numPr>
          <w:ilvl w:val="0"/>
          <w:numId w:val="6"/>
        </w:numPr>
      </w:pPr>
      <w:r>
        <w:rPr/>
        <w:t>Редукционизм — утверждение о том, что для исследования сложного явления его необходимо разложить на составные части, а затем делать обощения (индукция — дедукция)</w:t>
      </w:r>
    </w:p>
    <w:p>
      <w:pPr>
        <w:pStyle w:val="style0"/>
        <w:numPr>
          <w:ilvl w:val="0"/>
          <w:numId w:val="6"/>
        </w:numPr>
      </w:pPr>
      <w:r>
        <w:rPr/>
        <w:t>Физикализм — исследование сложных явлений. Чтобы получить истинное знание, необходимо использовать законы и закономерности естественных наук (например, физики)</w:t>
      </w:r>
    </w:p>
    <w:p>
      <w:pPr>
        <w:pStyle w:val="style0"/>
        <w:numPr>
          <w:ilvl w:val="0"/>
          <w:numId w:val="6"/>
        </w:numPr>
      </w:pPr>
      <w:r>
        <w:rPr/>
        <w:t>Физиологический редукционизм (научный материализм):</w:t>
      </w:r>
    </w:p>
    <w:p>
      <w:pPr>
        <w:pStyle w:val="style0"/>
      </w:pPr>
      <w:r>
        <w:rPr/>
        <w:t>Продукты познавательной деятельности объясняются посредством процессов и состояний, происходящих в организме человека (познавательная деятельность реализована в мозге)</w:t>
      </w:r>
    </w:p>
    <w:p>
      <w:pPr>
        <w:pStyle w:val="style0"/>
        <w:numPr>
          <w:ilvl w:val="0"/>
          <w:numId w:val="6"/>
        </w:numPr>
      </w:pPr>
      <w:r>
        <w:rPr>
          <w:lang w:bidi="hi-IN" w:eastAsia="zh-CN" w:val="ru-RU"/>
        </w:rPr>
        <w:t>Нативизм</w:t>
      </w:r>
      <w:r>
        <w:rPr/>
        <w:t xml:space="preserve"> (Уилтон, Фрейд, Юнг) — навыки мыслительной деятельности и способность человека является генетически врожденным. Уровни познавательной активности: 1. Непродуктивный; 2. Репродуктивный; 3. Продуктивный. 4. Творческий. </w:t>
      </w:r>
    </w:p>
    <w:p>
      <w:pPr>
        <w:pStyle w:val="style0"/>
      </w:pPr>
      <w:r>
        <w:rPr/>
      </w:r>
    </w:p>
    <w:p>
      <w:pPr>
        <w:pStyle w:val="style0"/>
      </w:pPr>
      <w:r>
        <w:rPr/>
        <w:t>Мозг человека запрограммирован на восприятие определенной длины и частоты волн.</w:t>
      </w:r>
    </w:p>
    <w:p>
      <w:pPr>
        <w:pStyle w:val="style0"/>
      </w:pPr>
      <w:r>
        <w:rPr/>
        <w:t>Фрейд: сознательная деятельность человека управляется его подсознанием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5. Эволюционная теория познания (Лоренс, Поннер, Туллин) </w:t>
      </w:r>
    </w:p>
    <w:p>
      <w:pPr>
        <w:pStyle w:val="style0"/>
      </w:pPr>
      <w:r>
        <w:rPr/>
      </w:r>
    </w:p>
    <w:p>
      <w:pPr>
        <w:pStyle w:val="style0"/>
      </w:pPr>
      <w:r>
        <w:rPr/>
        <w:t>Мозг человека запрограммирован на восприятие определенной длины и частоты электромагнитных волн.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  <w:t>Сознательная деятельность человека управляется его подсознанием:</w:t>
      </w:r>
    </w:p>
    <w:p>
      <w:pPr>
        <w:pStyle w:val="style0"/>
      </w:pPr>
      <w:r>
        <w:rPr/>
        <w:t>Подсознание выступает в качестве стратегии, которой подчиняется вся деятельность человека.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Эволюционная теория познания 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Диалектический Материализм </w:t>
      </w:r>
    </w:p>
    <w:p>
      <w:pPr>
        <w:pStyle w:val="style0"/>
      </w:pPr>
      <w:r>
        <w:rPr/>
      </w:r>
    </w:p>
    <w:p>
      <w:pPr>
        <w:pStyle w:val="style0"/>
      </w:pPr>
      <w:r>
        <w:rPr/>
        <w:t>Основной принцип: в основе опзнания лежит индивидуально-историческая практика</w:t>
      </w:r>
    </w:p>
    <w:p>
      <w:pPr>
        <w:pStyle w:val="style0"/>
      </w:pPr>
      <w:r>
        <w:rPr/>
      </w:r>
    </w:p>
    <w:p>
      <w:pPr>
        <w:pStyle w:val="style0"/>
      </w:pPr>
      <w:r>
        <w:rPr/>
        <w:t>Практика — главный критерий истинности знания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Финантистские теории - </w:t>
      </w:r>
    </w:p>
    <w:p>
      <w:pPr>
        <w:pStyle w:val="style0"/>
        <w:tabs>
          <w:tab w:leader="none" w:pos="709" w:val="left"/>
          <w:tab w:leader="none" w:pos="4313" w:val="left"/>
        </w:tabs>
      </w:pPr>
      <w:r>
        <w:rPr/>
      </w:r>
    </w:p>
    <w:p>
      <w:pPr>
        <w:pStyle w:val="style0"/>
        <w:numPr>
          <w:ilvl w:val="0"/>
          <w:numId w:val="7"/>
        </w:numPr>
      </w:pPr>
      <w:r>
        <w:rPr/>
        <w:t>субъективный идеализм (Беркли)</w:t>
      </w:r>
    </w:p>
    <w:p>
      <w:pPr>
        <w:pStyle w:val="style0"/>
      </w:pPr>
      <w:r>
        <w:rPr/>
        <w:t>Не существует постольку, поскольку существую я (мир — плод моего воображения).</w:t>
      </w:r>
    </w:p>
    <w:p>
      <w:pPr>
        <w:pStyle w:val="style0"/>
        <w:numPr>
          <w:ilvl w:val="0"/>
          <w:numId w:val="7"/>
        </w:numPr>
      </w:pPr>
      <w:r>
        <w:rPr/>
        <w:t>объективный идеализм (Ренкиль, Ренариус) — объективная реальность, данная человеку в ощущениях, знание объективно по сути своей, поскольку является продуктом сверхъестественной силы, а человек забирает факты из объективной реальности</w:t>
      </w:r>
    </w:p>
    <w:p>
      <w:pPr>
        <w:pStyle w:val="style0"/>
        <w:numPr>
          <w:ilvl w:val="0"/>
          <w:numId w:val="7"/>
        </w:numPr>
      </w:pPr>
      <w:r>
        <w:rPr/>
        <w:t>платонический монтивизм (Августин)</w:t>
      </w:r>
    </w:p>
    <w:p>
      <w:pPr>
        <w:pStyle w:val="style0"/>
      </w:pPr>
      <w:r>
        <w:rPr/>
      </w:r>
    </w:p>
    <w:p>
      <w:pPr>
        <w:pStyle w:val="style0"/>
      </w:pPr>
      <w:r>
        <w:rPr/>
        <w:t>Платонические теории — философские основы религии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Христианская гносеология </w:t>
      </w:r>
    </w:p>
    <w:p>
      <w:pPr>
        <w:pStyle w:val="style0"/>
      </w:pPr>
      <w:r>
        <w:rPr/>
        <w:t>Теория носеологического согласования мира вещей и мира людей</w:t>
      </w:r>
    </w:p>
    <w:p>
      <w:pPr>
        <w:pStyle w:val="style0"/>
      </w:pPr>
      <w:r>
        <w:rPr/>
        <w:t>Философия тождества шеленга</w:t>
      </w:r>
    </w:p>
    <w:p>
      <w:pPr>
        <w:pStyle w:val="style0"/>
      </w:pPr>
      <w:r>
        <w:rPr/>
        <w:t>Гегелевский панологизм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Суть данных подходов — главнейший принцип — человек и все что происходит вокруг него детерменировано извне. Все, что подразумевает сделать человек — есть результат реализации уже созданной без его участия программы. </w:t>
      </w:r>
    </w:p>
    <w:p>
      <w:pPr>
        <w:pStyle w:val="style0"/>
      </w:pPr>
      <w:r>
        <w:rPr/>
      </w:r>
    </w:p>
    <w:p>
      <w:pPr>
        <w:pStyle w:val="style0"/>
      </w:pPr>
      <w:r>
        <w:rPr/>
        <w:t>Трансцендентализм (А.Ф. Лосев, Роджерс, Марк Шелль)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Любые исследования стоит проводить с учетом закономерности субъективного восприятия их людьми. 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Задача исследования познания — состоит не в обращении к объекту познания и не к знанию как таковому, а к исследованию или вариантов то есть одинаковые для всех людей — структуры субъективности, благодаря которым они продюцируют знания. </w:t>
      </w:r>
    </w:p>
    <w:p>
      <w:pPr>
        <w:pStyle w:val="style0"/>
      </w:pPr>
      <w:r>
        <w:rPr/>
        <w:t xml:space="preserve">Наиболее признанным в качестве методолгической основы современных исследований  является диалектика. Которая по мнению российских ученых (Миронова) интегрирует в себе большинство философских концепций. Которая является универсальным механизмом исследования окружающей действительности. (Диалектика). 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В основе диалектики лежат четыре закона: </w:t>
      </w:r>
    </w:p>
    <w:p>
      <w:pPr>
        <w:pStyle w:val="style0"/>
      </w:pPr>
      <w:r>
        <w:rPr/>
      </w:r>
    </w:p>
    <w:p>
      <w:pPr>
        <w:pStyle w:val="style0"/>
        <w:numPr>
          <w:ilvl w:val="0"/>
          <w:numId w:val="8"/>
        </w:numPr>
      </w:pPr>
      <w:r>
        <w:rPr/>
        <w:t>Закон всеобщей связи и обусловленности</w:t>
      </w:r>
    </w:p>
    <w:p>
      <w:pPr>
        <w:pStyle w:val="style0"/>
        <w:numPr>
          <w:ilvl w:val="0"/>
          <w:numId w:val="8"/>
        </w:numPr>
      </w:pPr>
      <w:r>
        <w:rPr/>
        <w:t>Закон спиралевидного развития</w:t>
      </w:r>
    </w:p>
    <w:p>
      <w:pPr>
        <w:pStyle w:val="style0"/>
        <w:numPr>
          <w:ilvl w:val="0"/>
          <w:numId w:val="8"/>
        </w:numPr>
      </w:pPr>
      <w:r>
        <w:rPr/>
        <w:t>Закон перехода количественных изменений в качественные</w:t>
      </w:r>
    </w:p>
    <w:p>
      <w:pPr>
        <w:pStyle w:val="style0"/>
        <w:numPr>
          <w:ilvl w:val="0"/>
          <w:numId w:val="8"/>
        </w:numPr>
      </w:pPr>
      <w:r>
        <w:rPr/>
        <w:t>Закон борьбы противоположностей</w:t>
      </w:r>
    </w:p>
    <w:p>
      <w:pPr>
        <w:pStyle w:val="style0"/>
      </w:pPr>
      <w:r>
        <w:rPr/>
      </w:r>
    </w:p>
    <w:p>
      <w:pPr>
        <w:pStyle w:val="style0"/>
      </w:pPr>
      <w:r>
        <w:rPr/>
        <w:t>C учетом российских школ диалектика должна реализоваться с понимания того, что окружающая действительность представляет собой всеобщий разум.</w:t>
      </w:r>
    </w:p>
    <w:p>
      <w:pPr>
        <w:pStyle w:val="style0"/>
      </w:pPr>
      <w:r>
        <w:rPr/>
      </w:r>
    </w:p>
    <w:p>
      <w:pPr>
        <w:pStyle w:val="style0"/>
      </w:pPr>
      <w:r>
        <w:rPr/>
        <w:t>Общенаучный уровень методологии:</w:t>
      </w:r>
    </w:p>
    <w:p>
      <w:pPr>
        <w:pStyle w:val="style0"/>
      </w:pPr>
      <w:r>
        <w:rPr/>
      </w:r>
    </w:p>
    <w:p>
      <w:pPr>
        <w:pStyle w:val="style0"/>
      </w:pPr>
      <w:r>
        <w:rPr/>
        <w:t xml:space="preserve">Совокупность методов, которые используется в большинстве научных знаний. </w:t>
      </w:r>
    </w:p>
    <w:p>
      <w:pPr>
        <w:pStyle w:val="style0"/>
        <w:numPr>
          <w:ilvl w:val="0"/>
          <w:numId w:val="9"/>
        </w:numPr>
      </w:pPr>
      <w:r>
        <w:rPr/>
        <w:t>Процессный подход</w:t>
      </w:r>
    </w:p>
    <w:p>
      <w:pPr>
        <w:pStyle w:val="style0"/>
        <w:numPr>
          <w:ilvl w:val="0"/>
          <w:numId w:val="9"/>
        </w:numPr>
      </w:pPr>
      <w:r>
        <w:rPr/>
        <w:t>Системный  подход</w:t>
      </w:r>
    </w:p>
    <w:p>
      <w:pPr>
        <w:pStyle w:val="style0"/>
        <w:numPr>
          <w:ilvl w:val="0"/>
          <w:numId w:val="9"/>
        </w:numPr>
      </w:pPr>
      <w:r>
        <w:rPr/>
        <w:t xml:space="preserve">Модификация этих двух подходов в виде процессной системы и процесно-системного подхода. </w:t>
      </w:r>
    </w:p>
    <w:p>
      <w:pPr>
        <w:pStyle w:val="style0"/>
      </w:pPr>
      <w:r>
        <w:rPr/>
        <w:t>Процессный подход — представляет собой взаимосвязанную последовательность строго определенных действий:</w:t>
      </w:r>
    </w:p>
    <w:p>
      <w:pPr>
        <w:pStyle w:val="style0"/>
      </w:pPr>
      <w:r>
        <w:rPr/>
      </w:r>
    </w:p>
    <w:p>
      <w:pPr>
        <w:pStyle w:val="style0"/>
        <w:numPr>
          <w:ilvl w:val="0"/>
          <w:numId w:val="10"/>
        </w:numPr>
      </w:pPr>
      <w:r>
        <w:rPr/>
        <w:t>Планирование →</w:t>
      </w:r>
    </w:p>
    <w:p>
      <w:pPr>
        <w:pStyle w:val="style0"/>
      </w:pPr>
      <w:r>
        <w:rPr/>
        <w:t>а) прогнозирование / диагностика (исследование состояния дел, ситуации, в которой заключена проблема) — главная задача — выявление причины, которая порождает проблему</w:t>
      </w:r>
    </w:p>
    <w:p>
      <w:pPr>
        <w:pStyle w:val="style0"/>
      </w:pPr>
      <w:r>
        <w:rPr/>
        <w:t>б) моделирование</w:t>
      </w:r>
    </w:p>
    <w:p>
      <w:pPr>
        <w:pStyle w:val="style0"/>
      </w:pPr>
      <w:r>
        <w:rPr/>
        <w:t xml:space="preserve">в) программирование </w:t>
      </w:r>
    </w:p>
    <w:p>
      <w:pPr>
        <w:pStyle w:val="style0"/>
        <w:numPr>
          <w:ilvl w:val="0"/>
          <w:numId w:val="10"/>
        </w:numPr>
      </w:pPr>
      <w:r>
        <w:rPr/>
        <w:t>Организация</w:t>
      </w:r>
    </w:p>
    <w:p>
      <w:pPr>
        <w:pStyle w:val="style0"/>
      </w:pPr>
      <w:r>
        <w:rPr/>
        <w:t>а) подфункция подготовки (довести до сведения исполнителей (инструктажи и т. п.))</w:t>
      </w:r>
    </w:p>
    <w:p>
      <w:pPr>
        <w:pStyle w:val="style0"/>
      </w:pPr>
      <w:r>
        <w:rPr/>
        <w:t>б) функция регулирования — деятельность руководителя за результат выполнения конкретной задачи</w:t>
      </w:r>
    </w:p>
    <w:p>
      <w:pPr>
        <w:pStyle w:val="style0"/>
      </w:pPr>
      <w:r>
        <w:rPr/>
        <w:t>в) координирование — деятельность руководителя по коррекции работы нескольких исполнителей, деятельность которых зависит общность успешности выполняемых задач</w:t>
      </w:r>
    </w:p>
    <w:p>
      <w:pPr>
        <w:pStyle w:val="style0"/>
        <w:numPr>
          <w:ilvl w:val="0"/>
          <w:numId w:val="10"/>
        </w:numPr>
      </w:pPr>
      <w:r>
        <w:rPr/>
        <w:t xml:space="preserve">Контроль </w:t>
      </w:r>
      <w:bookmarkStart w:id="0" w:name="__DdeLink__73_1906916620"/>
      <w:r>
        <w:rPr/>
        <w:t>→</w:t>
      </w:r>
      <w:bookmarkEnd w:id="0"/>
      <w:r>
        <w:rPr/>
        <w:t xml:space="preserve"> Планирование</w:t>
      </w:r>
    </w:p>
    <w:p>
      <w:pPr>
        <w:pStyle w:val="style0"/>
      </w:pPr>
      <w:r>
        <w:rPr/>
        <w:t>а) учет (сбор информации о проделанной работе)</w:t>
      </w:r>
    </w:p>
    <w:p>
      <w:pPr>
        <w:pStyle w:val="style0"/>
      </w:pPr>
      <w:r>
        <w:rPr/>
        <w:t>б) анализ</w:t>
      </w:r>
    </w:p>
    <w:p>
      <w:pPr>
        <w:pStyle w:val="style0"/>
      </w:pPr>
      <w:r>
        <w:rPr/>
        <w:t>в) планирование</w:t>
      </w:r>
    </w:p>
    <w:p>
      <w:pPr>
        <w:pStyle w:val="style0"/>
      </w:pPr>
      <w:r>
        <w:rPr/>
        <w:t>Обязательные функции, присущие этим трем:</w:t>
      </w:r>
    </w:p>
    <w:p>
      <w:pPr>
        <w:pStyle w:val="style0"/>
      </w:pPr>
      <w:r>
        <w:rPr/>
      </w:r>
    </w:p>
    <w:p>
      <w:pPr>
        <w:pStyle w:val="style0"/>
        <w:numPr>
          <w:ilvl w:val="0"/>
          <w:numId w:val="11"/>
        </w:numPr>
      </w:pPr>
      <w:r>
        <w:rPr/>
        <w:t>мотивация (самомотивация)</w:t>
      </w:r>
    </w:p>
    <w:p>
      <w:pPr>
        <w:pStyle w:val="style0"/>
        <w:numPr>
          <w:ilvl w:val="0"/>
          <w:numId w:val="11"/>
        </w:numPr>
      </w:pPr>
      <w:r>
        <w:rPr/>
        <w:t>коммуникация</w:t>
      </w:r>
    </w:p>
    <w:p>
      <w:pPr>
        <w:pStyle w:val="style0"/>
        <w:numPr>
          <w:ilvl w:val="0"/>
          <w:numId w:val="11"/>
        </w:numPr>
      </w:pPr>
      <w:r>
        <w:rPr/>
        <w:t>принятие решения</w:t>
      </w:r>
    </w:p>
    <w:p>
      <w:pPr>
        <w:pStyle w:val="style0"/>
      </w:pPr>
      <w:r>
        <w:rPr/>
      </w:r>
    </w:p>
    <w:p>
      <w:pPr>
        <w:pStyle w:val="style0"/>
      </w:pPr>
      <w:r>
        <w:rPr/>
        <w:t>Системный подход — как инструментарий для решения научных проблем</w:t>
      </w:r>
    </w:p>
    <w:p>
      <w:pPr>
        <w:pStyle w:val="style0"/>
      </w:pPr>
      <w:r>
        <w:rPr/>
      </w:r>
    </w:p>
    <w:p>
      <w:pPr>
        <w:pStyle w:val="style0"/>
      </w:pPr>
      <w:r>
        <w:rPr/>
        <w:t>Система в обыденной понимание — интеграция, объединение</w:t>
      </w:r>
    </w:p>
    <w:p>
      <w:pPr>
        <w:pStyle w:val="style0"/>
      </w:pPr>
      <w:r>
        <w:rPr/>
      </w:r>
    </w:p>
    <w:p>
      <w:pPr>
        <w:pStyle w:val="style0"/>
      </w:pPr>
      <w:r>
        <w:rPr>
          <w:b/>
          <w:bCs/>
        </w:rPr>
        <w:t xml:space="preserve">Система это совокупность взаимодействующих элементов </w:t>
      </w:r>
      <w:r>
        <w:rPr>
          <w:b w:val="false"/>
          <w:bCs w:val="false"/>
        </w:rPr>
        <w:t>(позволяет получить такие свойства и качества, которые отсутствуют у элементов, входящих в систему)</w:t>
      </w:r>
    </w:p>
    <w:p>
      <w:pPr>
        <w:pStyle w:val="style0"/>
      </w:pPr>
      <w:r>
        <w:rPr>
          <w:b/>
          <w:bCs/>
        </w:rPr>
      </w:r>
    </w:p>
    <w:p>
      <w:pPr>
        <w:pStyle w:val="style0"/>
      </w:pPr>
      <w:r>
        <w:rPr>
          <w:b w:val="false"/>
          <w:bCs w:val="false"/>
        </w:rPr>
        <w:t>Система:</w:t>
      </w:r>
    </w:p>
    <w:p>
      <w:pPr>
        <w:pStyle w:val="style0"/>
      </w:pPr>
      <w:r>
        <w:rPr>
          <w:b/>
          <w:bCs/>
        </w:rPr>
      </w:r>
    </w:p>
    <w:p>
      <w:pPr>
        <w:pStyle w:val="style0"/>
        <w:numPr>
          <w:ilvl w:val="0"/>
          <w:numId w:val="12"/>
        </w:numPr>
      </w:pPr>
      <w:r>
        <w:rPr>
          <w:b w:val="false"/>
          <w:bCs w:val="false"/>
        </w:rPr>
        <w:t>Цель</w:t>
      </w:r>
    </w:p>
    <w:p>
      <w:pPr>
        <w:pStyle w:val="style0"/>
        <w:numPr>
          <w:ilvl w:val="0"/>
          <w:numId w:val="12"/>
        </w:numPr>
      </w:pPr>
      <w:r>
        <w:rPr>
          <w:b w:val="false"/>
          <w:bCs w:val="false"/>
        </w:rPr>
        <w:t>Технология производства работ</w:t>
      </w:r>
    </w:p>
    <w:p>
      <w:pPr>
        <w:pStyle w:val="style0"/>
        <w:numPr>
          <w:ilvl w:val="0"/>
          <w:numId w:val="12"/>
        </w:numPr>
      </w:pPr>
      <w:r>
        <w:rPr>
          <w:b w:val="false"/>
          <w:bCs w:val="false"/>
        </w:rPr>
        <w:t xml:space="preserve">Организационная структура управления </w:t>
      </w:r>
    </w:p>
    <w:p>
      <w:pPr>
        <w:pStyle w:val="style0"/>
        <w:numPr>
          <w:ilvl w:val="0"/>
          <w:numId w:val="12"/>
        </w:numPr>
      </w:pPr>
      <w:r>
        <w:rPr>
          <w:b w:val="false"/>
          <w:bCs w:val="false"/>
        </w:rPr>
        <w:t xml:space="preserve">Задача </w:t>
      </w:r>
    </w:p>
    <w:p>
      <w:pPr>
        <w:pStyle w:val="style0"/>
        <w:numPr>
          <w:ilvl w:val="0"/>
          <w:numId w:val="12"/>
        </w:numPr>
      </w:pPr>
      <w:r>
        <w:rPr>
          <w:b w:val="false"/>
          <w:bCs w:val="false"/>
        </w:rPr>
        <w:t>Руководитель</w:t>
      </w:r>
    </w:p>
    <w:p>
      <w:pPr>
        <w:pStyle w:val="style0"/>
        <w:numPr>
          <w:ilvl w:val="0"/>
          <w:numId w:val="12"/>
        </w:numPr>
      </w:pPr>
      <w:r>
        <w:rPr>
          <w:b w:val="false"/>
          <w:bCs w:val="false"/>
        </w:rPr>
        <w:t>Формы, методы и средства руководства</w:t>
      </w:r>
    </w:p>
    <w:p>
      <w:pPr>
        <w:pStyle w:val="style0"/>
        <w:numPr>
          <w:ilvl w:val="0"/>
          <w:numId w:val="12"/>
        </w:numPr>
      </w:pPr>
      <w:r>
        <w:rPr>
          <w:b w:val="false"/>
          <w:bCs w:val="false"/>
        </w:rPr>
        <w:t>Подчиненный</w:t>
      </w:r>
    </w:p>
    <w:p>
      <w:pPr>
        <w:pStyle w:val="style0"/>
        <w:numPr>
          <w:ilvl w:val="0"/>
          <w:numId w:val="12"/>
        </w:numPr>
      </w:pPr>
      <w:r>
        <w:rPr>
          <w:b w:val="false"/>
          <w:bCs w:val="false"/>
        </w:rPr>
        <w:t>Опыт (результат предыдущей деятельности)</w:t>
      </w:r>
    </w:p>
    <w:p>
      <w:pPr>
        <w:pStyle w:val="style0"/>
        <w:numPr>
          <w:ilvl w:val="0"/>
          <w:numId w:val="12"/>
        </w:numPr>
      </w:pPr>
      <w:r>
        <w:rPr>
          <w:b w:val="false"/>
          <w:bCs w:val="false"/>
        </w:rPr>
        <w:t>Организационная культура</w:t>
      </w:r>
    </w:p>
    <w:p>
      <w:pPr>
        <w:pStyle w:val="style0"/>
      </w:pPr>
      <w:r>
        <w:rPr>
          <w:b/>
          <w:bCs/>
        </w:rPr>
      </w:r>
    </w:p>
    <w:p>
      <w:pPr>
        <w:pStyle w:val="style0"/>
      </w:pPr>
      <w:r>
        <w:rPr>
          <w:b w:val="false"/>
          <w:bCs w:val="false"/>
        </w:rPr>
        <w:t>Факторы внешней среды, влияющей на систему:</w:t>
      </w:r>
    </w:p>
    <w:p>
      <w:pPr>
        <w:pStyle w:val="style0"/>
      </w:pPr>
      <w:r>
        <w:rPr>
          <w:b w:val="false"/>
          <w:bCs w:val="false"/>
        </w:rPr>
        <w:t>Изменение одного элемента влияет на все другие элементы (инжиниринг)</w:t>
      </w:r>
    </w:p>
    <w:p>
      <w:pPr>
        <w:pStyle w:val="style0"/>
      </w:pPr>
      <w:r>
        <w:rPr>
          <w:b w:val="false"/>
          <w:bCs w:val="false"/>
        </w:rPr>
        <w:t>*бионижинирнг</w:t>
      </w:r>
    </w:p>
    <w:p>
      <w:pPr>
        <w:pStyle w:val="style0"/>
      </w:pPr>
      <w:r>
        <w:rPr>
          <w:b/>
          <w:bCs/>
        </w:rPr>
      </w:r>
    </w:p>
    <w:p>
      <w:pPr>
        <w:pStyle w:val="style0"/>
      </w:pPr>
      <w:r>
        <w:rPr>
          <w:b w:val="false"/>
          <w:bCs w:val="false"/>
        </w:rPr>
        <w:t>Аксематический метод — основа на выборе без доказательств предположений и дальнейшее формулирование общего вывода.</w:t>
      </w:r>
    </w:p>
    <w:p>
      <w:pPr>
        <w:pStyle w:val="style0"/>
      </w:pPr>
      <w:r>
        <w:rPr>
          <w:b/>
          <w:bCs/>
        </w:rPr>
      </w:r>
    </w:p>
    <w:p>
      <w:pPr>
        <w:pStyle w:val="style0"/>
      </w:pPr>
      <w:r>
        <w:rPr>
          <w:b w:val="false"/>
          <w:bCs w:val="false"/>
        </w:rPr>
        <w:t>Депотеко-дедуктивный — выдвижение гипотез и их проверки посредством выводы из них (от общего к частному)</w:t>
      </w:r>
    </w:p>
    <w:p>
      <w:pPr>
        <w:pStyle w:val="style0"/>
      </w:pPr>
      <w:r>
        <w:rPr>
          <w:b/>
          <w:bCs/>
        </w:rPr>
      </w:r>
    </w:p>
    <w:p>
      <w:pPr>
        <w:pStyle w:val="style0"/>
      </w:pPr>
      <w:r>
        <w:rPr>
          <w:b w:val="false"/>
          <w:bCs w:val="false"/>
        </w:rPr>
        <w:t>Дедуктивный метод — выводы от общего к частному</w:t>
      </w:r>
    </w:p>
    <w:p>
      <w:pPr>
        <w:pStyle w:val="style0"/>
      </w:pPr>
      <w:r>
        <w:rPr>
          <w:b/>
          <w:bCs/>
        </w:rPr>
      </w:r>
    </w:p>
    <w:p>
      <w:pPr>
        <w:pStyle w:val="style0"/>
      </w:pPr>
      <w:r>
        <w:rPr>
          <w:b w:val="false"/>
          <w:bCs w:val="false"/>
        </w:rPr>
        <w:t>Индуктивный метод — выводы от частного к общему</w:t>
      </w:r>
    </w:p>
    <w:p>
      <w:pPr>
        <w:pStyle w:val="style0"/>
      </w:pPr>
      <w:r>
        <w:rPr>
          <w:b/>
          <w:bCs/>
        </w:rPr>
      </w:r>
    </w:p>
    <w:p>
      <w:pPr>
        <w:pStyle w:val="style0"/>
      </w:pPr>
      <w:r>
        <w:rPr>
          <w:i/>
          <w:b w:val="false"/>
          <w:iCs/>
          <w:bCs w:val="false"/>
        </w:rPr>
        <w:t>Приемы и способы индуктивного метода:</w:t>
      </w:r>
    </w:p>
    <w:p>
      <w:pPr>
        <w:pStyle w:val="style0"/>
        <w:numPr>
          <w:ilvl w:val="0"/>
          <w:numId w:val="13"/>
        </w:numPr>
      </w:pPr>
      <w:r>
        <w:rPr>
          <w:b w:val="false"/>
          <w:bCs w:val="false"/>
        </w:rPr>
        <w:t>метод единичного сходства</w:t>
      </w:r>
    </w:p>
    <w:p>
      <w:pPr>
        <w:pStyle w:val="style0"/>
        <w:numPr>
          <w:ilvl w:val="0"/>
          <w:numId w:val="13"/>
        </w:numPr>
      </w:pPr>
      <w:r>
        <w:rPr>
          <w:b w:val="false"/>
          <w:bCs w:val="false"/>
        </w:rPr>
        <w:t>метод единичного различия</w:t>
      </w:r>
    </w:p>
    <w:p>
      <w:pPr>
        <w:pStyle w:val="style0"/>
        <w:numPr>
          <w:ilvl w:val="0"/>
          <w:numId w:val="13"/>
        </w:numPr>
      </w:pPr>
      <w:r>
        <w:rPr>
          <w:b w:val="false"/>
          <w:bCs w:val="false"/>
        </w:rPr>
        <w:t>метод сопутствующих изменений</w:t>
      </w:r>
    </w:p>
    <w:p>
      <w:pPr>
        <w:pStyle w:val="style0"/>
        <w:numPr>
          <w:ilvl w:val="0"/>
          <w:numId w:val="13"/>
        </w:numPr>
      </w:pPr>
      <w:r>
        <w:rPr>
          <w:b w:val="false"/>
          <w:bCs w:val="false"/>
        </w:rPr>
        <w:t>метод остатка</w:t>
      </w:r>
    </w:p>
    <w:p>
      <w:pPr>
        <w:pStyle w:val="style0"/>
      </w:pPr>
      <w:r>
        <w:rPr>
          <w:b/>
          <w:bCs/>
        </w:rPr>
      </w:r>
    </w:p>
    <w:p>
      <w:pPr>
        <w:pStyle w:val="style0"/>
      </w:pPr>
      <w:r>
        <w:rPr>
          <w:b w:val="false"/>
          <w:bCs w:val="false"/>
        </w:rPr>
        <w:t xml:space="preserve">Метод идеализации — наиболее активного пользуются деятели общественных наук. </w:t>
      </w:r>
    </w:p>
    <w:p>
      <w:pPr>
        <w:pStyle w:val="style0"/>
      </w:pPr>
      <w:r>
        <w:rPr>
          <w:b w:val="false"/>
          <w:bCs w:val="false"/>
        </w:rPr>
        <w:t xml:space="preserve">Мысленное образование исследователя абстрактных объектов. </w:t>
      </w:r>
    </w:p>
    <w:p>
      <w:pPr>
        <w:pStyle w:val="style0"/>
      </w:pPr>
      <w:r>
        <w:rPr>
          <w:b/>
          <w:bCs/>
        </w:rPr>
      </w:r>
    </w:p>
    <w:p>
      <w:pPr>
        <w:pStyle w:val="style0"/>
      </w:pPr>
      <w:r>
        <w:rPr>
          <w:b w:val="false"/>
          <w:bCs w:val="false"/>
        </w:rPr>
        <w:t xml:space="preserve">Метод анализа и синтеза </w:t>
      </w:r>
    </w:p>
    <w:p>
      <w:pPr>
        <w:pStyle w:val="style0"/>
      </w:pPr>
      <w:r>
        <w:rPr>
          <w:b/>
          <w:bCs/>
        </w:rPr>
      </w:r>
    </w:p>
    <w:p>
      <w:pPr>
        <w:pStyle w:val="style0"/>
      </w:pPr>
      <w:r>
        <w:rPr>
          <w:b w:val="false"/>
          <w:bCs w:val="false"/>
        </w:rPr>
        <w:t>Метод моделирования</w:t>
      </w:r>
    </w:p>
    <w:p>
      <w:pPr>
        <w:pStyle w:val="style0"/>
        <w:numPr>
          <w:ilvl w:val="0"/>
          <w:numId w:val="14"/>
        </w:numPr>
      </w:pPr>
      <w:r>
        <w:rPr>
          <w:b w:val="false"/>
          <w:bCs w:val="false"/>
        </w:rPr>
        <w:t>материальное моделирование</w:t>
      </w:r>
    </w:p>
    <w:p>
      <w:pPr>
        <w:pStyle w:val="style0"/>
        <w:numPr>
          <w:ilvl w:val="0"/>
          <w:numId w:val="14"/>
        </w:numPr>
      </w:pPr>
      <w:r>
        <w:rPr>
          <w:b w:val="false"/>
          <w:bCs w:val="false"/>
        </w:rPr>
        <w:t>идеальное моделирование</w:t>
      </w:r>
    </w:p>
    <w:p>
      <w:pPr>
        <w:pStyle w:val="style0"/>
      </w:pPr>
      <w:r>
        <w:rPr>
          <w:b/>
          <w:bCs/>
        </w:rPr>
      </w:r>
    </w:p>
    <w:p>
      <w:pPr>
        <w:pStyle w:val="style0"/>
      </w:pPr>
      <w:r>
        <w:rPr>
          <w:b w:val="false"/>
          <w:bCs w:val="false"/>
        </w:rPr>
        <w:t>Метод формализации — основан на методе формальной логики (обязательно сопровождается математическим расчетом)</w:t>
      </w:r>
    </w:p>
    <w:p>
      <w:pPr>
        <w:pStyle w:val="style0"/>
      </w:pPr>
      <w:r>
        <w:rPr>
          <w:b/>
          <w:bCs/>
        </w:rPr>
      </w:r>
    </w:p>
    <w:p>
      <w:pPr>
        <w:pStyle w:val="style0"/>
      </w:pPr>
      <w:r>
        <w:rPr>
          <w:b w:val="false"/>
          <w:bCs w:val="false"/>
        </w:rPr>
        <w:t>Метод наблюдения</w:t>
      </w:r>
    </w:p>
    <w:p>
      <w:pPr>
        <w:pStyle w:val="style0"/>
      </w:pPr>
      <w:r>
        <w:rPr>
          <w:b/>
          <w:bCs/>
        </w:rPr>
      </w:r>
    </w:p>
    <w:p>
      <w:pPr>
        <w:pStyle w:val="style0"/>
      </w:pPr>
      <w:r>
        <w:rPr>
          <w:b w:val="false"/>
          <w:bCs w:val="false"/>
        </w:rPr>
        <w:t>Метод опроса</w:t>
      </w:r>
    </w:p>
    <w:p>
      <w:pPr>
        <w:pStyle w:val="style0"/>
      </w:pPr>
      <w:r>
        <w:rPr>
          <w:b/>
          <w:bCs/>
        </w:rPr>
      </w:r>
    </w:p>
    <w:p>
      <w:pPr>
        <w:pStyle w:val="style0"/>
      </w:pPr>
      <w:r>
        <w:rPr>
          <w:b w:val="false"/>
          <w:bCs w:val="false"/>
        </w:rPr>
        <w:t>Метод контент-анализа — метод качественно-количественного анализа содержания документа с целью выяснения тенденции какого-либо явления.</w:t>
      </w:r>
    </w:p>
    <w:p>
      <w:pPr>
        <w:pStyle w:val="style0"/>
      </w:pPr>
      <w:r>
        <w:rPr>
          <w:b/>
          <w:bCs/>
        </w:rPr>
      </w:r>
    </w:p>
    <w:p>
      <w:pPr>
        <w:pStyle w:val="style0"/>
      </w:pPr>
      <w:r>
        <w:rPr>
          <w:i/>
          <w:b w:val="false"/>
          <w:iCs/>
          <w:bCs w:val="false"/>
        </w:rPr>
        <w:t xml:space="preserve">Формализованный метод исследования содержания текста (анализа) </w:t>
      </w:r>
    </w:p>
    <w:p>
      <w:pPr>
        <w:pStyle w:val="style0"/>
      </w:pPr>
      <w:r>
        <w:rPr>
          <w:b/>
          <w:bCs/>
        </w:rPr>
      </w:r>
    </w:p>
    <w:p>
      <w:pPr>
        <w:pStyle w:val="style0"/>
      </w:pPr>
      <w:r>
        <w:rPr>
          <w:i w:val="false"/>
          <w:b w:val="false"/>
          <w:iCs w:val="false"/>
          <w:bCs w:val="false"/>
        </w:rPr>
        <w:t>Проксеометрия — используется в диссертациях по организации труда, исследования операций</w:t>
      </w:r>
    </w:p>
    <w:p>
      <w:pPr>
        <w:pStyle w:val="style0"/>
      </w:pPr>
      <w:r>
        <w:rPr>
          <w:i w:val="false"/>
          <w:b/>
          <w:iCs w:val="false"/>
          <w:bCs/>
        </w:rPr>
      </w:r>
    </w:p>
    <w:p>
      <w:pPr>
        <w:pStyle w:val="style0"/>
      </w:pPr>
      <w:r>
        <w:rPr>
          <w:i w:val="false"/>
          <w:b w:val="false"/>
          <w:iCs w:val="false"/>
          <w:bCs w:val="false"/>
        </w:rPr>
        <w:t>Метод экспортных оценок</w:t>
      </w:r>
    </w:p>
    <w:p>
      <w:pPr>
        <w:pStyle w:val="style0"/>
      </w:pPr>
      <w:r>
        <w:rPr>
          <w:i w:val="false"/>
          <w:b/>
          <w:iCs w:val="false"/>
          <w:bCs/>
        </w:rPr>
      </w:r>
    </w:p>
    <w:p>
      <w:pPr>
        <w:pStyle w:val="style0"/>
      </w:pPr>
      <w:r>
        <w:rPr>
          <w:i w:val="false"/>
          <w:b w:val="false"/>
          <w:iCs w:val="false"/>
          <w:bCs w:val="false"/>
        </w:rPr>
        <w:t>Эксперимент — метод получения в контролируемых и управляемых условиях новых знаний</w:t>
      </w:r>
    </w:p>
    <w:p>
      <w:pPr>
        <w:pStyle w:val="style0"/>
      </w:pPr>
      <w:r>
        <w:rPr>
          <w:i w:val="false"/>
          <w:b/>
          <w:iCs w:val="false"/>
          <w:bCs/>
        </w:rPr>
      </w:r>
    </w:p>
    <w:p>
      <w:pPr>
        <w:pStyle w:val="style0"/>
      </w:pPr>
      <w:r>
        <w:rPr>
          <w:i w:val="false"/>
          <w:b/>
          <w:iCs w:val="false"/>
          <w:bCs/>
        </w:rPr>
        <w:t>Частно-научный уровень методологии (частно-научные методы)</w:t>
      </w:r>
    </w:p>
    <w:p>
      <w:pPr>
        <w:pStyle w:val="style0"/>
      </w:pPr>
      <w:r>
        <w:rPr>
          <w:i w:val="false"/>
          <w:b/>
          <w:iCs w:val="false"/>
          <w:bCs/>
        </w:rPr>
      </w:r>
    </w:p>
    <w:p>
      <w:pPr>
        <w:pStyle w:val="style0"/>
        <w:numPr>
          <w:ilvl w:val="0"/>
          <w:numId w:val="15"/>
        </w:numPr>
      </w:pPr>
      <w:r>
        <w:rPr>
          <w:i w:val="false"/>
          <w:b w:val="false"/>
          <w:iCs w:val="false"/>
          <w:bCs w:val="false"/>
        </w:rPr>
        <w:t xml:space="preserve">Комплексный подход — учет технических и экологических (наиболее значимых), организационных, экономических, социальных, психологических, демографических и других аспектов управления внешней и внутренней среды организации. </w:t>
      </w:r>
    </w:p>
    <w:p>
      <w:pPr>
        <w:pStyle w:val="style0"/>
        <w:numPr>
          <w:ilvl w:val="0"/>
          <w:numId w:val="15"/>
        </w:numPr>
      </w:pPr>
      <w:r>
        <w:rPr>
          <w:i w:val="false"/>
          <w:b w:val="false"/>
          <w:iCs w:val="false"/>
          <w:bCs w:val="false"/>
        </w:rPr>
        <w:t>Стандартизированный — ориентация в исследовании на существующие принятиые стандарты</w:t>
      </w:r>
    </w:p>
    <w:p>
      <w:pPr>
        <w:pStyle w:val="style0"/>
        <w:numPr>
          <w:ilvl w:val="0"/>
          <w:numId w:val="15"/>
        </w:numPr>
      </w:pPr>
      <w:r>
        <w:rPr>
          <w:i w:val="false"/>
          <w:b w:val="false"/>
          <w:iCs w:val="false"/>
          <w:bCs w:val="false"/>
        </w:rPr>
        <w:t>Интеграционный — интеграция подсистем и систем управления, стадий жизненного цикла, уровня управления по вертикали или по горизонтали</w:t>
      </w:r>
    </w:p>
    <w:p>
      <w:pPr>
        <w:pStyle w:val="style0"/>
        <w:numPr>
          <w:ilvl w:val="0"/>
          <w:numId w:val="15"/>
        </w:numPr>
      </w:pPr>
      <w:r>
        <w:rPr>
          <w:i w:val="false"/>
          <w:b w:val="false"/>
          <w:iCs w:val="false"/>
          <w:bCs w:val="false"/>
        </w:rPr>
        <w:t>Маркетинговый — потребитель всегда прав</w:t>
      </w:r>
    </w:p>
    <w:p>
      <w:pPr>
        <w:pStyle w:val="style0"/>
        <w:numPr>
          <w:ilvl w:val="0"/>
          <w:numId w:val="15"/>
        </w:numPr>
      </w:pPr>
      <w:r>
        <w:rPr>
          <w:i w:val="false"/>
          <w:b w:val="false"/>
          <w:iCs w:val="false"/>
          <w:bCs w:val="false"/>
        </w:rPr>
        <w:t>Нормативный подход — обязательный учет существующих нормативов в госудастве или на предприятии</w:t>
      </w:r>
    </w:p>
    <w:p>
      <w:pPr>
        <w:pStyle w:val="style0"/>
        <w:numPr>
          <w:ilvl w:val="0"/>
          <w:numId w:val="15"/>
        </w:numPr>
      </w:pPr>
      <w:r>
        <w:rPr>
          <w:i w:val="false"/>
          <w:b w:val="false"/>
          <w:iCs w:val="false"/>
          <w:bCs w:val="false"/>
        </w:rPr>
        <w:t>Сценарный подход — реализация нескольких вариантов в определенной последовательности (когда неопределенность очень велика)</w:t>
      </w:r>
    </w:p>
    <w:p>
      <w:pPr>
        <w:pStyle w:val="style0"/>
        <w:numPr>
          <w:ilvl w:val="0"/>
          <w:numId w:val="15"/>
        </w:numPr>
      </w:pPr>
      <w:r>
        <w:rPr>
          <w:i w:val="false"/>
          <w:b w:val="false"/>
          <w:iCs w:val="false"/>
          <w:bCs w:val="false"/>
        </w:rPr>
        <w:t>Стратегический подход</w:t>
      </w:r>
    </w:p>
    <w:p>
      <w:pPr>
        <w:pStyle w:val="style0"/>
        <w:numPr>
          <w:ilvl w:val="0"/>
          <w:numId w:val="15"/>
        </w:numPr>
      </w:pPr>
      <w:r>
        <w:rPr>
          <w:i w:val="false"/>
          <w:b w:val="false"/>
          <w:iCs w:val="false"/>
          <w:bCs w:val="false"/>
        </w:rPr>
        <w:t>Любое нововведение имеет право на жизнь и может быть обеспечено успешным завершением если будет соответствовать главной цели организации</w:t>
      </w:r>
    </w:p>
    <w:p>
      <w:pPr>
        <w:pStyle w:val="style0"/>
        <w:numPr>
          <w:ilvl w:val="0"/>
          <w:numId w:val="15"/>
        </w:numPr>
      </w:pPr>
      <w:r>
        <w:rPr>
          <w:i w:val="false"/>
          <w:b w:val="false"/>
          <w:iCs w:val="false"/>
          <w:bCs w:val="false"/>
        </w:rPr>
        <w:t>Функциональный подход — рассматривает потребность как совокупность функций, которые нужно выполнить для ее удовлетворения.</w:t>
      </w:r>
    </w:p>
    <w:p>
      <w:pPr>
        <w:pStyle w:val="style0"/>
        <w:numPr>
          <w:ilvl w:val="0"/>
          <w:numId w:val="15"/>
        </w:numPr>
      </w:pPr>
      <w:r>
        <w:rPr>
          <w:i w:val="false"/>
          <w:b w:val="false"/>
          <w:iCs w:val="false"/>
          <w:bCs w:val="false"/>
        </w:rPr>
        <w:t>Трендовый анализ — исследование объекта динамики (исследование минимума десятилетнего периода)</w:t>
      </w:r>
    </w:p>
    <w:p>
      <w:pPr>
        <w:pStyle w:val="style0"/>
        <w:numPr>
          <w:ilvl w:val="0"/>
          <w:numId w:val="15"/>
        </w:numPr>
      </w:pPr>
      <w:r>
        <w:rPr>
          <w:i w:val="false"/>
          <w:b w:val="false"/>
          <w:iCs w:val="false"/>
          <w:bCs w:val="false"/>
        </w:rPr>
        <w:t xml:space="preserve">Оптимизационный подход (гуру не одобряэ) - переход качественных оценок в количественные при помощи математических и статистических методов, а также инженерных расчетов и экспертных оценок. </w:t>
      </w:r>
    </w:p>
    <w:p>
      <w:pPr>
        <w:pStyle w:val="style0"/>
        <w:numPr>
          <w:ilvl w:val="0"/>
          <w:numId w:val="15"/>
        </w:numPr>
      </w:pPr>
      <w:r>
        <w:rPr>
          <w:i w:val="false"/>
          <w:b w:val="false"/>
          <w:iCs w:val="false"/>
          <w:bCs w:val="false"/>
        </w:rPr>
        <w:t>Методический уровень методолгии — совокупность методов, способов, приемов  для решения частых, конкретных и очень маленьких задач.</w:t>
      </w:r>
    </w:p>
    <w:p>
      <w:pPr>
        <w:pStyle w:val="style0"/>
      </w:pPr>
      <w:r>
        <w:rPr>
          <w:i w:val="false"/>
          <w:b w:val="false"/>
          <w:iCs w:val="false"/>
          <w:bCs w:val="false"/>
        </w:rPr>
        <w:t>- метод экстраполяции (прогнозирование поведения объекта в будущем на основе деятельности в прошлом)</w:t>
      </w:r>
    </w:p>
    <w:p>
      <w:pPr>
        <w:pStyle w:val="style0"/>
      </w:pPr>
      <w:r>
        <w:rPr>
          <w:i w:val="false"/>
          <w:b w:val="false"/>
          <w:iCs w:val="false"/>
          <w:bCs w:val="false"/>
        </w:rPr>
        <w:t>- индексный метод (метод прогнозирования, основанный на приведение значений показаний объекта в настоящем к будущему при помощи индекса).</w:t>
      </w:r>
    </w:p>
    <w:p>
      <w:pPr>
        <w:pStyle w:val="style0"/>
      </w:pPr>
      <w:r>
        <w:rPr>
          <w:i w:val="false"/>
          <w:b w:val="false"/>
          <w:iCs w:val="false"/>
          <w:bCs w:val="false"/>
        </w:rPr>
        <w:t>- функционально-стоимостной анализ  - определение результата затрата относительно реализации разного рода функций управления</w:t>
      </w:r>
    </w:p>
    <w:p>
      <w:pPr>
        <w:pStyle w:val="style0"/>
      </w:pPr>
      <w:r>
        <w:rPr>
          <w:i w:val="false"/>
          <w:b w:val="false"/>
          <w:iCs w:val="false"/>
          <w:bCs w:val="false"/>
        </w:rPr>
        <w:t xml:space="preserve">- свод-анализ (анти-слот анализ) </w:t>
      </w:r>
    </w:p>
    <w:p>
      <w:pPr>
        <w:pStyle w:val="style0"/>
      </w:pPr>
      <w:r>
        <w:rPr>
          <w:i w:val="false"/>
          <w:b w:val="false"/>
          <w:iCs w:val="false"/>
          <w:bCs w:val="false"/>
        </w:rPr>
        <w:t xml:space="preserve">- морфологический анализ </w:t>
      </w:r>
    </w:p>
    <w:p>
      <w:pPr>
        <w:pStyle w:val="style0"/>
      </w:pPr>
      <w:r>
        <w:rPr>
          <w:b/>
          <w:bCs/>
        </w:rPr>
      </w:r>
    </w:p>
    <w:p>
      <w:pPr>
        <w:pStyle w:val="style0"/>
      </w:pPr>
      <w:r>
        <w:rPr>
          <w:b w:val="false"/>
          <w:bCs w:val="false"/>
        </w:rPr>
        <w:t xml:space="preserve">Выбор теоретических основ — критерий, по которому судят на какой теоритической базе стоит исследователь, какова эта теоретическая основа. </w:t>
      </w:r>
    </w:p>
    <w:p>
      <w:pPr>
        <w:pStyle w:val="style0"/>
      </w:pPr>
      <w:r>
        <w:rPr>
          <w:b/>
          <w:bCs/>
        </w:rPr>
      </w:r>
    </w:p>
    <w:p>
      <w:pPr>
        <w:pStyle w:val="style0"/>
      </w:pPr>
      <w:r>
        <w:rPr>
          <w:b w:val="false"/>
          <w:bCs w:val="false"/>
        </w:rPr>
        <w:t xml:space="preserve">Теория операционных издержек (была изобретена Холсом в 1931 году, в 1991 году получил нобелевскую премию).  </w:t>
      </w:r>
    </w:p>
    <w:p>
      <w:pPr>
        <w:pStyle w:val="style0"/>
      </w:pPr>
      <w:r>
        <w:rPr>
          <w:b/>
          <w:bCs/>
        </w:rPr>
      </w:r>
    </w:p>
    <w:p>
      <w:pPr>
        <w:pStyle w:val="style0"/>
      </w:pPr>
      <w:r>
        <w:rPr>
          <w:b w:val="false"/>
          <w:bCs w:val="false"/>
        </w:rPr>
        <w:t>Теория формирования жизнеспособной структуры (теория структуры 5)</w:t>
      </w:r>
    </w:p>
    <w:p>
      <w:pPr>
        <w:pStyle w:val="style0"/>
      </w:pPr>
      <w:r>
        <w:rPr>
          <w:b/>
          <w:bCs/>
        </w:rPr>
      </w:r>
    </w:p>
    <w:p>
      <w:pPr>
        <w:pStyle w:val="style0"/>
      </w:pPr>
      <w:r>
        <w:rPr>
          <w:b w:val="false"/>
          <w:bCs w:val="false"/>
        </w:rPr>
        <w:t>Марксистская теория — экономика и все управление имеет смысл только в том действии, если ее целью являются социальные нужды.</w:t>
      </w:r>
    </w:p>
    <w:p>
      <w:pPr>
        <w:pStyle w:val="style0"/>
      </w:pPr>
      <w:r>
        <w:rPr>
          <w:b/>
          <w:bCs/>
        </w:rPr>
      </w:r>
    </w:p>
    <w:p>
      <w:pPr>
        <w:pStyle w:val="style0"/>
      </w:pPr>
      <w:r>
        <w:rPr>
          <w:b w:val="false"/>
          <w:bCs w:val="false"/>
        </w:rPr>
        <w:t>Монетаристская теория — денежная масса как регулятор всех хозяйственных структур</w:t>
      </w:r>
    </w:p>
    <w:p>
      <w:pPr>
        <w:pStyle w:val="style0"/>
      </w:pPr>
      <w:r>
        <w:rPr>
          <w:b/>
          <w:bCs/>
        </w:rPr>
      </w:r>
    </w:p>
    <w:p>
      <w:pPr>
        <w:pStyle w:val="style0"/>
      </w:pPr>
      <w:r>
        <w:rPr>
          <w:b w:val="false"/>
          <w:bCs w:val="false"/>
        </w:rPr>
        <w:t>Теория монополистической конкуренции</w:t>
      </w:r>
    </w:p>
    <w:p>
      <w:pPr>
        <w:pStyle w:val="style0"/>
      </w:pPr>
      <w:r>
        <w:rPr>
          <w:b/>
          <w:bCs/>
        </w:rPr>
      </w:r>
    </w:p>
    <w:p>
      <w:pPr>
        <w:pStyle w:val="style0"/>
      </w:pPr>
      <w:r>
        <w:rPr>
          <w:b w:val="false"/>
          <w:bCs w:val="false"/>
        </w:rPr>
        <w:t>Теория смешанной экономики — (Золве, 1920, Хансен, Джон Кларк) — с развитием экономики происходит все большее взаимодействие государственных механизмов и частных предприятий.</w:t>
      </w:r>
    </w:p>
    <w:p>
      <w:pPr>
        <w:pStyle w:val="style0"/>
      </w:pPr>
      <w:r>
        <w:rPr>
          <w:b/>
          <w:bCs/>
        </w:rPr>
      </w:r>
    </w:p>
    <w:p>
      <w:pPr>
        <w:pStyle w:val="style0"/>
      </w:pPr>
      <w:r>
        <w:rPr>
          <w:b w:val="false"/>
          <w:bCs w:val="false"/>
        </w:rPr>
        <w:t>Теория сравнительных издержек (Рикарде, Кленен) — теория хозяйственной деятельности на макроуровне. Страны должны выпускать только ту продукцию, которую выгодно производить, а потреблять ту, что дороже — произвести (зачем нам экономика? О_о)</w:t>
      </w:r>
    </w:p>
    <w:p>
      <w:pPr>
        <w:pStyle w:val="style0"/>
      </w:pPr>
      <w:r>
        <w:rPr>
          <w:b/>
          <w:bCs/>
        </w:rPr>
      </w:r>
    </w:p>
    <w:p>
      <w:pPr>
        <w:pStyle w:val="style0"/>
      </w:pPr>
      <w:r>
        <w:rPr>
          <w:b/>
          <w:bCs/>
        </w:rPr>
      </w:r>
    </w:p>
    <w:p>
      <w:pPr>
        <w:pStyle w:val="style0"/>
      </w:pPr>
      <w:r>
        <w:rPr>
          <w:b w:val="false"/>
          <w:bCs w:val="false"/>
        </w:rPr>
        <w:t xml:space="preserve">10 — вопрос — тема диссертационного исследования, методологическая и теоретическая основа исследования. </w:t>
      </w:r>
    </w:p>
    <w:sectPr>
      <w:formProt w:val="false"/>
      <w:pgSz w:h="16838" w:w="11906"/>
      <w:docGrid w:charSpace="0" w:linePitch="240" w:type="default"/>
      <w:textDirection w:val="lrTb"/>
      <w:pgNumType w:fmt="decimal"/>
      <w:type w:val="nextPage"/>
      <w:pgMar w:bottom="1134" w:left="1134" w:right="1134" w:top="1134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Jc w:val="left"/>
      <w:lvlText w:val="%1."/>
      <w:pPr>
        <w:ind w:hanging="360" w:left="720"/>
      </w:pPr>
    </w:lvl>
    <w:lvl w:ilvl="1">
      <w:start w:val="1"/>
      <w:numFmt w:val="decimal"/>
      <w:lvlJc w:val="left"/>
      <w:lvlText w:val="%2."/>
      <w:pPr>
        <w:ind w:hanging="360" w:left="1080"/>
      </w:pPr>
    </w:lvl>
    <w:lvl w:ilvl="2">
      <w:start w:val="1"/>
      <w:numFmt w:val="decimal"/>
      <w:lvlJc w:val="left"/>
      <w:lvlText w:val="%2.%3."/>
      <w:pPr>
        <w:ind w:hanging="360" w:left="1440"/>
      </w:pPr>
    </w:lvl>
    <w:lvl w:ilvl="3">
      <w:start w:val="1"/>
      <w:numFmt w:val="decimal"/>
      <w:lvlJc w:val="left"/>
      <w:lvlText w:val="%2.%3.%4."/>
      <w:pPr>
        <w:ind w:hanging="360" w:left="1800"/>
      </w:pPr>
    </w:lvl>
    <w:lvl w:ilvl="4">
      <w:start w:val="1"/>
      <w:numFmt w:val="decimal"/>
      <w:lvlJc w:val="left"/>
      <w:lvlText w:val="%2.%3.%4.%5."/>
      <w:pPr>
        <w:ind w:hanging="360" w:left="2160"/>
      </w:pPr>
    </w:lvl>
    <w:lvl w:ilvl="5">
      <w:start w:val="1"/>
      <w:numFmt w:val="decimal"/>
      <w:lvlJc w:val="left"/>
      <w:lvlText w:val="%2.%3.%4.%5.%6."/>
      <w:pPr>
        <w:ind w:hanging="360" w:left="2520"/>
      </w:pPr>
    </w:lvl>
    <w:lvl w:ilvl="6">
      <w:start w:val="1"/>
      <w:numFmt w:val="decimal"/>
      <w:lvlJc w:val="left"/>
      <w:lvlText w:val="%2.%3.%4.%5.%6.%7."/>
      <w:pPr>
        <w:ind w:hanging="360" w:left="2880"/>
      </w:pPr>
    </w:lvl>
    <w:lvl w:ilvl="7">
      <w:start w:val="1"/>
      <w:numFmt w:val="decimal"/>
      <w:lvlJc w:val="left"/>
      <w:lvlText w:val="%2.%3.%4.%5.%6.%7.%8."/>
      <w:pPr>
        <w:ind w:hanging="360" w:left="3240"/>
      </w:pPr>
    </w:lvl>
    <w:lvl w:ilvl="8">
      <w:start w:val="1"/>
      <w:numFmt w:val="decimal"/>
      <w:lvlJc w:val="left"/>
      <w:lvlText w:val="%2.%3.%4.%5.%6.%7.%8.%9."/>
      <w:pPr>
        <w:ind w:hanging="360" w:left="3600"/>
      </w:pPr>
    </w:lvl>
  </w:abstractNum>
  <w:abstractNum w:abstractNumId="2">
    <w:lvl w:ilvl="0">
      <w:start w:val="1"/>
      <w:numFmt w:val="decimal"/>
      <w:lvlJc w:val="left"/>
      <w:lvlText w:val="%1)"/>
      <w:pPr>
        <w:ind w:hanging="360" w:left="720"/>
      </w:pPr>
    </w:lvl>
    <w:lvl w:ilvl="1">
      <w:start w:val="1"/>
      <w:numFmt w:val="decimal"/>
      <w:lvlJc w:val="left"/>
      <w:lvlText w:val="%2."/>
      <w:pPr>
        <w:ind w:hanging="360" w:left="1080"/>
      </w:pPr>
    </w:lvl>
    <w:lvl w:ilvl="2">
      <w:start w:val="1"/>
      <w:numFmt w:val="decimal"/>
      <w:lvlJc w:val="left"/>
      <w:lvlText w:val="%2.%3."/>
      <w:pPr>
        <w:ind w:hanging="360" w:left="1440"/>
      </w:pPr>
    </w:lvl>
    <w:lvl w:ilvl="3">
      <w:start w:val="1"/>
      <w:numFmt w:val="decimal"/>
      <w:lvlJc w:val="left"/>
      <w:lvlText w:val="%2.%3.%4."/>
      <w:pPr>
        <w:ind w:hanging="360" w:left="1800"/>
      </w:pPr>
    </w:lvl>
    <w:lvl w:ilvl="4">
      <w:start w:val="1"/>
      <w:numFmt w:val="decimal"/>
      <w:lvlJc w:val="left"/>
      <w:lvlText w:val="%2.%3.%4.%5."/>
      <w:pPr>
        <w:ind w:hanging="360" w:left="2160"/>
      </w:pPr>
    </w:lvl>
    <w:lvl w:ilvl="5">
      <w:start w:val="1"/>
      <w:numFmt w:val="decimal"/>
      <w:lvlJc w:val="left"/>
      <w:lvlText w:val="%2.%3.%4.%5.%6."/>
      <w:pPr>
        <w:ind w:hanging="360" w:left="2520"/>
      </w:pPr>
    </w:lvl>
    <w:lvl w:ilvl="6">
      <w:start w:val="1"/>
      <w:numFmt w:val="decimal"/>
      <w:lvlJc w:val="left"/>
      <w:lvlText w:val="%2.%3.%4.%5.%6.%7."/>
      <w:pPr>
        <w:ind w:hanging="360" w:left="2880"/>
      </w:pPr>
    </w:lvl>
    <w:lvl w:ilvl="7">
      <w:start w:val="1"/>
      <w:numFmt w:val="decimal"/>
      <w:lvlJc w:val="left"/>
      <w:lvlText w:val="%2.%3.%4.%5.%6.%7.%8."/>
      <w:pPr>
        <w:ind w:hanging="360" w:left="3240"/>
      </w:pPr>
    </w:lvl>
    <w:lvl w:ilvl="8">
      <w:start w:val="1"/>
      <w:numFmt w:val="decimal"/>
      <w:lvlJc w:val="left"/>
      <w:lvlText w:val="%2.%3.%4.%5.%6.%7.%8.%9."/>
      <w:pPr>
        <w:ind w:hanging="360" w:left="3600"/>
      </w:pPr>
    </w:lvl>
  </w:abstractNum>
  <w:abstractNum w:abstractNumId="3">
    <w:lvl w:ilvl="0">
      <w:start w:val="1"/>
      <w:numFmt w:val="decimal"/>
      <w:lvlJc w:val="left"/>
      <w:lvlText w:val="%1."/>
      <w:pPr>
        <w:ind w:hanging="360" w:left="720"/>
      </w:pPr>
    </w:lvl>
    <w:lvl w:ilvl="1">
      <w:start w:val="1"/>
      <w:numFmt w:val="decimal"/>
      <w:lvlJc w:val="left"/>
      <w:lvlText w:val="%2."/>
      <w:pPr>
        <w:ind w:hanging="360" w:left="1080"/>
      </w:pPr>
    </w:lvl>
    <w:lvl w:ilvl="2">
      <w:start w:val="1"/>
      <w:numFmt w:val="decimal"/>
      <w:lvlJc w:val="left"/>
      <w:lvlText w:val="%2.%3."/>
      <w:pPr>
        <w:ind w:hanging="360" w:left="1440"/>
      </w:pPr>
    </w:lvl>
    <w:lvl w:ilvl="3">
      <w:start w:val="1"/>
      <w:numFmt w:val="decimal"/>
      <w:lvlJc w:val="left"/>
      <w:lvlText w:val="%2.%3.%4."/>
      <w:pPr>
        <w:ind w:hanging="360" w:left="1800"/>
      </w:pPr>
    </w:lvl>
    <w:lvl w:ilvl="4">
      <w:start w:val="1"/>
      <w:numFmt w:val="decimal"/>
      <w:lvlJc w:val="left"/>
      <w:lvlText w:val="%2.%3.%4.%5."/>
      <w:pPr>
        <w:ind w:hanging="360" w:left="2160"/>
      </w:pPr>
    </w:lvl>
    <w:lvl w:ilvl="5">
      <w:start w:val="1"/>
      <w:numFmt w:val="decimal"/>
      <w:lvlJc w:val="left"/>
      <w:lvlText w:val="%2.%3.%4.%5.%6."/>
      <w:pPr>
        <w:ind w:hanging="360" w:left="2520"/>
      </w:pPr>
    </w:lvl>
    <w:lvl w:ilvl="6">
      <w:start w:val="1"/>
      <w:numFmt w:val="decimal"/>
      <w:lvlJc w:val="left"/>
      <w:lvlText w:val="%2.%3.%4.%5.%6.%7."/>
      <w:pPr>
        <w:ind w:hanging="360" w:left="2880"/>
      </w:pPr>
    </w:lvl>
    <w:lvl w:ilvl="7">
      <w:start w:val="1"/>
      <w:numFmt w:val="decimal"/>
      <w:lvlJc w:val="left"/>
      <w:lvlText w:val="%2.%3.%4.%5.%6.%7.%8."/>
      <w:pPr>
        <w:ind w:hanging="360" w:left="3240"/>
      </w:pPr>
    </w:lvl>
    <w:lvl w:ilvl="8">
      <w:start w:val="1"/>
      <w:numFmt w:val="decimal"/>
      <w:lvlJc w:val="left"/>
      <w:lvlText w:val="%2.%3.%4.%5.%6.%7.%8.%9."/>
      <w:pPr>
        <w:ind w:hanging="360" w:left="3600"/>
      </w:pPr>
    </w:lvl>
  </w:abstractNum>
  <w:abstractNum w:abstractNumId="4">
    <w:lvl w:ilvl="0">
      <w:start w:val="1"/>
      <w:numFmt w:val="decimal"/>
      <w:lvlJc w:val="left"/>
      <w:lvlText w:val="%1)"/>
      <w:pPr>
        <w:ind w:hanging="360" w:left="720"/>
      </w:pPr>
    </w:lvl>
    <w:lvl w:ilvl="1">
      <w:start w:val="1"/>
      <w:numFmt w:val="decimal"/>
      <w:lvlJc w:val="left"/>
      <w:lvlText w:val="%2."/>
      <w:pPr>
        <w:ind w:hanging="360" w:left="1080"/>
      </w:pPr>
    </w:lvl>
    <w:lvl w:ilvl="2">
      <w:start w:val="1"/>
      <w:numFmt w:val="decimal"/>
      <w:lvlJc w:val="left"/>
      <w:lvlText w:val="%2.%3."/>
      <w:pPr>
        <w:ind w:hanging="360" w:left="1440"/>
      </w:pPr>
    </w:lvl>
    <w:lvl w:ilvl="3">
      <w:start w:val="1"/>
      <w:numFmt w:val="decimal"/>
      <w:lvlJc w:val="left"/>
      <w:lvlText w:val="%2.%3.%4."/>
      <w:pPr>
        <w:ind w:hanging="360" w:left="1800"/>
      </w:pPr>
    </w:lvl>
    <w:lvl w:ilvl="4">
      <w:start w:val="1"/>
      <w:numFmt w:val="decimal"/>
      <w:lvlJc w:val="left"/>
      <w:lvlText w:val="%2.%3.%4.%5."/>
      <w:pPr>
        <w:ind w:hanging="360" w:left="2160"/>
      </w:pPr>
    </w:lvl>
    <w:lvl w:ilvl="5">
      <w:start w:val="1"/>
      <w:numFmt w:val="decimal"/>
      <w:lvlJc w:val="left"/>
      <w:lvlText w:val="%2.%3.%4.%5.%6."/>
      <w:pPr>
        <w:ind w:hanging="360" w:left="2520"/>
      </w:pPr>
    </w:lvl>
    <w:lvl w:ilvl="6">
      <w:start w:val="1"/>
      <w:numFmt w:val="decimal"/>
      <w:lvlJc w:val="left"/>
      <w:lvlText w:val="%2.%3.%4.%5.%6.%7."/>
      <w:pPr>
        <w:ind w:hanging="360" w:left="2880"/>
      </w:pPr>
    </w:lvl>
    <w:lvl w:ilvl="7">
      <w:start w:val="1"/>
      <w:numFmt w:val="decimal"/>
      <w:lvlJc w:val="left"/>
      <w:lvlText w:val="%2.%3.%4.%5.%6.%7.%8."/>
      <w:pPr>
        <w:ind w:hanging="360" w:left="3240"/>
      </w:pPr>
    </w:lvl>
    <w:lvl w:ilvl="8">
      <w:start w:val="1"/>
      <w:numFmt w:val="decimal"/>
      <w:lvlJc w:val="left"/>
      <w:lvlText w:val="%2.%3.%4.%5.%6.%7.%8.%9."/>
      <w:pPr>
        <w:ind w:hanging="360" w:left="3600"/>
      </w:pPr>
    </w:lvl>
  </w:abstractNum>
  <w:abstractNum w:abstractNumId="5">
    <w:lvl w:ilvl="0">
      <w:start w:val="1"/>
      <w:numFmt w:val="decimal"/>
      <w:lvlJc w:val="left"/>
      <w:lvlText w:val="%1)"/>
      <w:pPr>
        <w:ind w:hanging="360" w:left="720"/>
      </w:pPr>
    </w:lvl>
    <w:lvl w:ilvl="1">
      <w:start w:val="1"/>
      <w:numFmt w:val="decimal"/>
      <w:lvlJc w:val="left"/>
      <w:lvlText w:val="%2."/>
      <w:pPr>
        <w:ind w:hanging="360" w:left="1080"/>
      </w:pPr>
    </w:lvl>
    <w:lvl w:ilvl="2">
      <w:start w:val="1"/>
      <w:numFmt w:val="decimal"/>
      <w:lvlJc w:val="left"/>
      <w:lvlText w:val="%2.%3."/>
      <w:pPr>
        <w:ind w:hanging="360" w:left="1440"/>
      </w:pPr>
    </w:lvl>
    <w:lvl w:ilvl="3">
      <w:start w:val="1"/>
      <w:numFmt w:val="decimal"/>
      <w:lvlJc w:val="left"/>
      <w:lvlText w:val="%2.%3.%4."/>
      <w:pPr>
        <w:ind w:hanging="360" w:left="1800"/>
      </w:pPr>
    </w:lvl>
    <w:lvl w:ilvl="4">
      <w:start w:val="1"/>
      <w:numFmt w:val="decimal"/>
      <w:lvlJc w:val="left"/>
      <w:lvlText w:val="%2.%3.%4.%5."/>
      <w:pPr>
        <w:ind w:hanging="360" w:left="2160"/>
      </w:pPr>
    </w:lvl>
    <w:lvl w:ilvl="5">
      <w:start w:val="1"/>
      <w:numFmt w:val="decimal"/>
      <w:lvlJc w:val="left"/>
      <w:lvlText w:val="%2.%3.%4.%5.%6."/>
      <w:pPr>
        <w:ind w:hanging="360" w:left="2520"/>
      </w:pPr>
    </w:lvl>
    <w:lvl w:ilvl="6">
      <w:start w:val="1"/>
      <w:numFmt w:val="decimal"/>
      <w:lvlJc w:val="left"/>
      <w:lvlText w:val="%2.%3.%4.%5.%6.%7."/>
      <w:pPr>
        <w:ind w:hanging="360" w:left="2880"/>
      </w:pPr>
    </w:lvl>
    <w:lvl w:ilvl="7">
      <w:start w:val="1"/>
      <w:numFmt w:val="decimal"/>
      <w:lvlJc w:val="left"/>
      <w:lvlText w:val="%2.%3.%4.%5.%6.%7.%8."/>
      <w:pPr>
        <w:ind w:hanging="360" w:left="3240"/>
      </w:pPr>
    </w:lvl>
    <w:lvl w:ilvl="8">
      <w:start w:val="1"/>
      <w:numFmt w:val="decimal"/>
      <w:lvlJc w:val="left"/>
      <w:lvlText w:val="%2.%3.%4.%5.%6.%7.%8.%9."/>
      <w:pPr>
        <w:ind w:hanging="360" w:left="3600"/>
      </w:pPr>
    </w:lvl>
  </w:abstractNum>
  <w:abstractNum w:abstractNumId="6">
    <w:lvl w:ilvl="0">
      <w:start w:val="1"/>
      <w:numFmt w:val="decimal"/>
      <w:lvlJc w:val="left"/>
      <w:lvlText w:val="%1."/>
      <w:pPr>
        <w:ind w:hanging="360" w:left="720"/>
      </w:pPr>
    </w:lvl>
    <w:lvl w:ilvl="1">
      <w:start w:val="1"/>
      <w:numFmt w:val="decimal"/>
      <w:lvlJc w:val="left"/>
      <w:lvlText w:val="%2."/>
      <w:pPr>
        <w:ind w:hanging="360" w:left="1080"/>
      </w:pPr>
    </w:lvl>
    <w:lvl w:ilvl="2">
      <w:start w:val="1"/>
      <w:numFmt w:val="decimal"/>
      <w:lvlJc w:val="left"/>
      <w:lvlText w:val="%2.%3."/>
      <w:pPr>
        <w:ind w:hanging="360" w:left="1440"/>
      </w:pPr>
    </w:lvl>
    <w:lvl w:ilvl="3">
      <w:start w:val="1"/>
      <w:numFmt w:val="decimal"/>
      <w:lvlJc w:val="left"/>
      <w:lvlText w:val="%2.%3.%4."/>
      <w:pPr>
        <w:ind w:hanging="360" w:left="1800"/>
      </w:pPr>
    </w:lvl>
    <w:lvl w:ilvl="4">
      <w:start w:val="1"/>
      <w:numFmt w:val="decimal"/>
      <w:lvlJc w:val="left"/>
      <w:lvlText w:val="%2.%3.%4.%5."/>
      <w:pPr>
        <w:ind w:hanging="360" w:left="2160"/>
      </w:pPr>
    </w:lvl>
    <w:lvl w:ilvl="5">
      <w:start w:val="1"/>
      <w:numFmt w:val="decimal"/>
      <w:lvlJc w:val="left"/>
      <w:lvlText w:val="%2.%3.%4.%5.%6."/>
      <w:pPr>
        <w:ind w:hanging="360" w:left="2520"/>
      </w:pPr>
    </w:lvl>
    <w:lvl w:ilvl="6">
      <w:start w:val="1"/>
      <w:numFmt w:val="decimal"/>
      <w:lvlJc w:val="left"/>
      <w:lvlText w:val="%2.%3.%4.%5.%6.%7."/>
      <w:pPr>
        <w:ind w:hanging="360" w:left="2880"/>
      </w:pPr>
    </w:lvl>
    <w:lvl w:ilvl="7">
      <w:start w:val="1"/>
      <w:numFmt w:val="decimal"/>
      <w:lvlJc w:val="left"/>
      <w:lvlText w:val="%2.%3.%4.%5.%6.%7.%8."/>
      <w:pPr>
        <w:ind w:hanging="360" w:left="3240"/>
      </w:pPr>
    </w:lvl>
    <w:lvl w:ilvl="8">
      <w:start w:val="1"/>
      <w:numFmt w:val="decimal"/>
      <w:lvlJc w:val="left"/>
      <w:lvlText w:val="%2.%3.%4.%5.%6.%7.%8.%9."/>
      <w:pPr>
        <w:ind w:hanging="360" w:left="3600"/>
      </w:pPr>
    </w:lvl>
  </w:abstractNum>
  <w:abstractNum w:abstractNumId="7">
    <w:lvl w:ilvl="0">
      <w:start w:val="1"/>
      <w:numFmt w:val="decimal"/>
      <w:lvlJc w:val="left"/>
      <w:lvlText w:val="%1)"/>
      <w:pPr>
        <w:ind w:hanging="360" w:left="720"/>
      </w:pPr>
    </w:lvl>
    <w:lvl w:ilvl="1">
      <w:start w:val="1"/>
      <w:numFmt w:val="decimal"/>
      <w:lvlJc w:val="left"/>
      <w:lvlText w:val="%2."/>
      <w:pPr>
        <w:ind w:hanging="360" w:left="1080"/>
      </w:pPr>
    </w:lvl>
    <w:lvl w:ilvl="2">
      <w:start w:val="1"/>
      <w:numFmt w:val="decimal"/>
      <w:lvlJc w:val="left"/>
      <w:lvlText w:val="%2.%3."/>
      <w:pPr>
        <w:ind w:hanging="360" w:left="1440"/>
      </w:pPr>
    </w:lvl>
    <w:lvl w:ilvl="3">
      <w:start w:val="1"/>
      <w:numFmt w:val="decimal"/>
      <w:lvlJc w:val="left"/>
      <w:lvlText w:val="%2.%3.%4."/>
      <w:pPr>
        <w:ind w:hanging="360" w:left="1800"/>
      </w:pPr>
    </w:lvl>
    <w:lvl w:ilvl="4">
      <w:start w:val="1"/>
      <w:numFmt w:val="decimal"/>
      <w:lvlJc w:val="left"/>
      <w:lvlText w:val="%2.%3.%4.%5."/>
      <w:pPr>
        <w:ind w:hanging="360" w:left="2160"/>
      </w:pPr>
    </w:lvl>
    <w:lvl w:ilvl="5">
      <w:start w:val="1"/>
      <w:numFmt w:val="decimal"/>
      <w:lvlJc w:val="left"/>
      <w:lvlText w:val="%2.%3.%4.%5.%6."/>
      <w:pPr>
        <w:ind w:hanging="360" w:left="2520"/>
      </w:pPr>
    </w:lvl>
    <w:lvl w:ilvl="6">
      <w:start w:val="1"/>
      <w:numFmt w:val="decimal"/>
      <w:lvlJc w:val="left"/>
      <w:lvlText w:val="%2.%3.%4.%5.%6.%7."/>
      <w:pPr>
        <w:ind w:hanging="360" w:left="2880"/>
      </w:pPr>
    </w:lvl>
    <w:lvl w:ilvl="7">
      <w:start w:val="1"/>
      <w:numFmt w:val="decimal"/>
      <w:lvlJc w:val="left"/>
      <w:lvlText w:val="%2.%3.%4.%5.%6.%7.%8."/>
      <w:pPr>
        <w:ind w:hanging="360" w:left="3240"/>
      </w:pPr>
    </w:lvl>
    <w:lvl w:ilvl="8">
      <w:start w:val="1"/>
      <w:numFmt w:val="decimal"/>
      <w:lvlJc w:val="left"/>
      <w:lvlText w:val="%2.%3.%4.%5.%6.%7.%8.%9."/>
      <w:pPr>
        <w:ind w:hanging="360" w:left="3600"/>
      </w:pPr>
    </w:lvl>
  </w:abstractNum>
  <w:abstractNum w:abstractNumId="8">
    <w:lvl w:ilvl="0">
      <w:start w:val="1"/>
      <w:numFmt w:val="decimal"/>
      <w:lvlJc w:val="left"/>
      <w:lvlText w:val="%1."/>
      <w:pPr>
        <w:ind w:hanging="360" w:left="720"/>
      </w:pPr>
    </w:lvl>
    <w:lvl w:ilvl="1">
      <w:start w:val="1"/>
      <w:numFmt w:val="decimal"/>
      <w:lvlJc w:val="left"/>
      <w:lvlText w:val="%2."/>
      <w:pPr>
        <w:ind w:hanging="360" w:left="1080"/>
      </w:pPr>
    </w:lvl>
    <w:lvl w:ilvl="2">
      <w:start w:val="1"/>
      <w:numFmt w:val="decimal"/>
      <w:lvlJc w:val="left"/>
      <w:lvlText w:val="%2.%3."/>
      <w:pPr>
        <w:ind w:hanging="360" w:left="1440"/>
      </w:pPr>
    </w:lvl>
    <w:lvl w:ilvl="3">
      <w:start w:val="1"/>
      <w:numFmt w:val="decimal"/>
      <w:lvlJc w:val="left"/>
      <w:lvlText w:val="%2.%3.%4."/>
      <w:pPr>
        <w:ind w:hanging="360" w:left="1800"/>
      </w:pPr>
    </w:lvl>
    <w:lvl w:ilvl="4">
      <w:start w:val="1"/>
      <w:numFmt w:val="decimal"/>
      <w:lvlJc w:val="left"/>
      <w:lvlText w:val="%2.%3.%4.%5."/>
      <w:pPr>
        <w:ind w:hanging="360" w:left="2160"/>
      </w:pPr>
    </w:lvl>
    <w:lvl w:ilvl="5">
      <w:start w:val="1"/>
      <w:numFmt w:val="decimal"/>
      <w:lvlJc w:val="left"/>
      <w:lvlText w:val="%2.%3.%4.%5.%6."/>
      <w:pPr>
        <w:ind w:hanging="360" w:left="2520"/>
      </w:pPr>
    </w:lvl>
    <w:lvl w:ilvl="6">
      <w:start w:val="1"/>
      <w:numFmt w:val="decimal"/>
      <w:lvlJc w:val="left"/>
      <w:lvlText w:val="%2.%3.%4.%5.%6.%7."/>
      <w:pPr>
        <w:ind w:hanging="360" w:left="2880"/>
      </w:pPr>
    </w:lvl>
    <w:lvl w:ilvl="7">
      <w:start w:val="1"/>
      <w:numFmt w:val="decimal"/>
      <w:lvlJc w:val="left"/>
      <w:lvlText w:val="%2.%3.%4.%5.%6.%7.%8."/>
      <w:pPr>
        <w:ind w:hanging="360" w:left="3240"/>
      </w:pPr>
    </w:lvl>
    <w:lvl w:ilvl="8">
      <w:start w:val="1"/>
      <w:numFmt w:val="decimal"/>
      <w:lvlJc w:val="left"/>
      <w:lvlText w:val="%2.%3.%4.%5.%6.%7.%8.%9."/>
      <w:pPr>
        <w:ind w:hanging="360" w:left="3600"/>
      </w:pPr>
    </w:lvl>
  </w:abstractNum>
  <w:abstractNum w:abstractNumId="9">
    <w:lvl w:ilvl="0">
      <w:start w:val="1"/>
      <w:numFmt w:val="decimal"/>
      <w:lvlJc w:val="left"/>
      <w:lvlText w:val="%1)"/>
      <w:pPr>
        <w:ind w:hanging="360" w:left="720"/>
      </w:pPr>
      <w:rPr/>
    </w:lvl>
    <w:lvl w:ilvl="1">
      <w:start w:val="1"/>
      <w:numFmt w:val="decimal"/>
      <w:lvlJc w:val="left"/>
      <w:lvlText w:val="%2."/>
      <w:pPr>
        <w:ind w:hanging="360" w:left="1080"/>
      </w:pPr>
    </w:lvl>
    <w:lvl w:ilvl="2">
      <w:start w:val="1"/>
      <w:numFmt w:val="decimal"/>
      <w:lvlJc w:val="left"/>
      <w:lvlText w:val="%3."/>
      <w:pPr>
        <w:ind w:hanging="360" w:left="1440"/>
      </w:pPr>
    </w:lvl>
    <w:lvl w:ilvl="3">
      <w:start w:val="1"/>
      <w:numFmt w:val="decimal"/>
      <w:lvlJc w:val="left"/>
      <w:lvlText w:val="%4."/>
      <w:pPr>
        <w:ind w:hanging="360" w:left="1800"/>
      </w:pPr>
    </w:lvl>
    <w:lvl w:ilvl="4">
      <w:start w:val="1"/>
      <w:numFmt w:val="decimal"/>
      <w:lvlJc w:val="left"/>
      <w:lvlText w:val="%5."/>
      <w:pPr>
        <w:ind w:hanging="360" w:left="2160"/>
      </w:pPr>
    </w:lvl>
    <w:lvl w:ilvl="5">
      <w:start w:val="1"/>
      <w:numFmt w:val="decimal"/>
      <w:lvlJc w:val="left"/>
      <w:lvlText w:val="%6."/>
      <w:pPr>
        <w:ind w:hanging="360" w:left="2520"/>
      </w:pPr>
    </w:lvl>
    <w:lvl w:ilvl="6">
      <w:start w:val="1"/>
      <w:numFmt w:val="decimal"/>
      <w:lvlJc w:val="left"/>
      <w:lvlText w:val="%7."/>
      <w:pPr>
        <w:ind w:hanging="360" w:left="2880"/>
      </w:pPr>
    </w:lvl>
    <w:lvl w:ilvl="7">
      <w:start w:val="1"/>
      <w:numFmt w:val="decimal"/>
      <w:lvlJc w:val="left"/>
      <w:lvlText w:val="%8."/>
      <w:pPr>
        <w:ind w:hanging="360" w:left="3240"/>
      </w:pPr>
    </w:lvl>
    <w:lvl w:ilvl="8">
      <w:start w:val="1"/>
      <w:numFmt w:val="decimal"/>
      <w:lvlJc w:val="left"/>
      <w:lvlText w:val="%9."/>
      <w:pPr>
        <w:ind w:hanging="360" w:left="3600"/>
      </w:pPr>
    </w:lvl>
  </w:abstractNum>
  <w:abstractNum w:abstractNumId="10">
    <w:lvl w:ilvl="0">
      <w:start w:val="1"/>
      <w:numFmt w:val="decimal"/>
      <w:lvlJc w:val="left"/>
      <w:lvlText w:val="%1."/>
      <w:pPr>
        <w:ind w:hanging="360" w:left="720"/>
      </w:pPr>
      <w:rPr/>
    </w:lvl>
    <w:lvl w:ilvl="1">
      <w:start w:val="1"/>
      <w:numFmt w:val="decimal"/>
      <w:lvlJc w:val="left"/>
      <w:lvlText w:val="%2."/>
      <w:pPr>
        <w:ind w:hanging="360" w:left="1080"/>
      </w:pPr>
    </w:lvl>
    <w:lvl w:ilvl="2">
      <w:start w:val="1"/>
      <w:numFmt w:val="decimal"/>
      <w:lvlJc w:val="left"/>
      <w:lvlText w:val="%3."/>
      <w:pPr>
        <w:ind w:hanging="360" w:left="1440"/>
      </w:pPr>
    </w:lvl>
    <w:lvl w:ilvl="3">
      <w:start w:val="1"/>
      <w:numFmt w:val="decimal"/>
      <w:lvlJc w:val="left"/>
      <w:lvlText w:val="%4."/>
      <w:pPr>
        <w:ind w:hanging="360" w:left="1800"/>
      </w:pPr>
    </w:lvl>
    <w:lvl w:ilvl="4">
      <w:start w:val="1"/>
      <w:numFmt w:val="decimal"/>
      <w:lvlJc w:val="left"/>
      <w:lvlText w:val="%5."/>
      <w:pPr>
        <w:ind w:hanging="360" w:left="2160"/>
      </w:pPr>
    </w:lvl>
    <w:lvl w:ilvl="5">
      <w:start w:val="1"/>
      <w:numFmt w:val="decimal"/>
      <w:lvlJc w:val="left"/>
      <w:lvlText w:val="%6."/>
      <w:pPr>
        <w:ind w:hanging="360" w:left="2520"/>
      </w:pPr>
    </w:lvl>
    <w:lvl w:ilvl="6">
      <w:start w:val="1"/>
      <w:numFmt w:val="decimal"/>
      <w:lvlJc w:val="left"/>
      <w:lvlText w:val="%7."/>
      <w:pPr>
        <w:ind w:hanging="360" w:left="2880"/>
      </w:pPr>
    </w:lvl>
    <w:lvl w:ilvl="7">
      <w:start w:val="1"/>
      <w:numFmt w:val="decimal"/>
      <w:lvlJc w:val="left"/>
      <w:lvlText w:val="%8."/>
      <w:pPr>
        <w:ind w:hanging="360" w:left="3240"/>
      </w:pPr>
    </w:lvl>
    <w:lvl w:ilvl="8">
      <w:start w:val="1"/>
      <w:numFmt w:val="decimal"/>
      <w:lvlJc w:val="left"/>
      <w:lvlText w:val="%9."/>
      <w:pPr>
        <w:ind w:hanging="360" w:left="3600"/>
      </w:pPr>
    </w:lvl>
  </w:abstractNum>
  <w:abstractNum w:abstractNumId="11">
    <w:lvl w:ilvl="0">
      <w:start w:val="1"/>
      <w:numFmt w:val="decimal"/>
      <w:lvlJc w:val="left"/>
      <w:lvlText w:val="%1)"/>
      <w:pPr>
        <w:ind w:hanging="360" w:left="720"/>
      </w:pPr>
      <w:rPr/>
    </w:lvl>
    <w:lvl w:ilvl="1">
      <w:start w:val="1"/>
      <w:numFmt w:val="decimal"/>
      <w:lvlJc w:val="left"/>
      <w:lvlText w:val="%2."/>
      <w:pPr>
        <w:ind w:hanging="360" w:left="1080"/>
      </w:pPr>
    </w:lvl>
    <w:lvl w:ilvl="2">
      <w:start w:val="1"/>
      <w:numFmt w:val="decimal"/>
      <w:lvlJc w:val="left"/>
      <w:lvlText w:val="%3."/>
      <w:pPr>
        <w:ind w:hanging="360" w:left="1440"/>
      </w:pPr>
    </w:lvl>
    <w:lvl w:ilvl="3">
      <w:start w:val="1"/>
      <w:numFmt w:val="decimal"/>
      <w:lvlJc w:val="left"/>
      <w:lvlText w:val="%4."/>
      <w:pPr>
        <w:ind w:hanging="360" w:left="1800"/>
      </w:pPr>
    </w:lvl>
    <w:lvl w:ilvl="4">
      <w:start w:val="1"/>
      <w:numFmt w:val="decimal"/>
      <w:lvlJc w:val="left"/>
      <w:lvlText w:val="%5."/>
      <w:pPr>
        <w:ind w:hanging="360" w:left="2160"/>
      </w:pPr>
    </w:lvl>
    <w:lvl w:ilvl="5">
      <w:start w:val="1"/>
      <w:numFmt w:val="decimal"/>
      <w:lvlJc w:val="left"/>
      <w:lvlText w:val="%6."/>
      <w:pPr>
        <w:ind w:hanging="360" w:left="2520"/>
      </w:pPr>
    </w:lvl>
    <w:lvl w:ilvl="6">
      <w:start w:val="1"/>
      <w:numFmt w:val="decimal"/>
      <w:lvlJc w:val="left"/>
      <w:lvlText w:val="%7."/>
      <w:pPr>
        <w:ind w:hanging="360" w:left="2880"/>
      </w:pPr>
    </w:lvl>
    <w:lvl w:ilvl="7">
      <w:start w:val="1"/>
      <w:numFmt w:val="decimal"/>
      <w:lvlJc w:val="left"/>
      <w:lvlText w:val="%8."/>
      <w:pPr>
        <w:ind w:hanging="360" w:left="3240"/>
      </w:pPr>
    </w:lvl>
    <w:lvl w:ilvl="8">
      <w:start w:val="1"/>
      <w:numFmt w:val="decimal"/>
      <w:lvlJc w:val="left"/>
      <w:lvlText w:val="%9."/>
      <w:pPr>
        <w:ind w:hanging="360" w:left="3600"/>
      </w:pPr>
    </w:lvl>
  </w:abstractNum>
  <w:abstractNum w:abstractNumId="12">
    <w:lvl w:ilvl="0">
      <w:start w:val="1"/>
      <w:numFmt w:val="decimal"/>
      <w:lvlJc w:val="left"/>
      <w:lvlText w:val="%1."/>
      <w:pPr>
        <w:ind w:hanging="360" w:left="720"/>
      </w:pPr>
      <w:rPr/>
    </w:lvl>
    <w:lvl w:ilvl="1">
      <w:start w:val="1"/>
      <w:numFmt w:val="decimal"/>
      <w:lvlJc w:val="left"/>
      <w:lvlText w:val="%2."/>
      <w:pPr>
        <w:ind w:hanging="360" w:left="1080"/>
      </w:pPr>
    </w:lvl>
    <w:lvl w:ilvl="2">
      <w:start w:val="1"/>
      <w:numFmt w:val="decimal"/>
      <w:lvlJc w:val="left"/>
      <w:lvlText w:val="%3."/>
      <w:pPr>
        <w:ind w:hanging="360" w:left="1440"/>
      </w:pPr>
    </w:lvl>
    <w:lvl w:ilvl="3">
      <w:start w:val="1"/>
      <w:numFmt w:val="decimal"/>
      <w:lvlJc w:val="left"/>
      <w:lvlText w:val="%4."/>
      <w:pPr>
        <w:ind w:hanging="360" w:left="1800"/>
      </w:pPr>
    </w:lvl>
    <w:lvl w:ilvl="4">
      <w:start w:val="1"/>
      <w:numFmt w:val="decimal"/>
      <w:lvlJc w:val="left"/>
      <w:lvlText w:val="%5."/>
      <w:pPr>
        <w:ind w:hanging="360" w:left="2160"/>
      </w:pPr>
    </w:lvl>
    <w:lvl w:ilvl="5">
      <w:start w:val="1"/>
      <w:numFmt w:val="decimal"/>
      <w:lvlJc w:val="left"/>
      <w:lvlText w:val="%6."/>
      <w:pPr>
        <w:ind w:hanging="360" w:left="2520"/>
      </w:pPr>
    </w:lvl>
    <w:lvl w:ilvl="6">
      <w:start w:val="1"/>
      <w:numFmt w:val="decimal"/>
      <w:lvlJc w:val="left"/>
      <w:lvlText w:val="%7."/>
      <w:pPr>
        <w:ind w:hanging="360" w:left="2880"/>
      </w:pPr>
    </w:lvl>
    <w:lvl w:ilvl="7">
      <w:start w:val="1"/>
      <w:numFmt w:val="decimal"/>
      <w:lvlJc w:val="left"/>
      <w:lvlText w:val="%8."/>
      <w:pPr>
        <w:ind w:hanging="360" w:left="3240"/>
      </w:pPr>
    </w:lvl>
    <w:lvl w:ilvl="8">
      <w:start w:val="1"/>
      <w:numFmt w:val="decimal"/>
      <w:lvlJc w:val="left"/>
      <w:lvlText w:val="%9."/>
      <w:pPr>
        <w:ind w:hanging="360" w:left="3600"/>
      </w:pPr>
    </w:lvl>
  </w:abstractNum>
  <w:abstractNum w:abstractNumId="13">
    <w:lvl w:ilvl="0">
      <w:start w:val="1"/>
      <w:numFmt w:val="decimal"/>
      <w:lvlJc w:val="left"/>
      <w:lvlText w:val="%1)"/>
      <w:pPr>
        <w:ind w:hanging="360" w:left="720"/>
      </w:pPr>
      <w:rPr/>
    </w:lvl>
    <w:lvl w:ilvl="1">
      <w:start w:val="1"/>
      <w:numFmt w:val="decimal"/>
      <w:lvlJc w:val="left"/>
      <w:lvlText w:val="%2."/>
      <w:pPr>
        <w:ind w:hanging="360" w:left="1080"/>
      </w:pPr>
    </w:lvl>
    <w:lvl w:ilvl="2">
      <w:start w:val="1"/>
      <w:numFmt w:val="decimal"/>
      <w:lvlJc w:val="left"/>
      <w:lvlText w:val="%3."/>
      <w:pPr>
        <w:ind w:hanging="360" w:left="1440"/>
      </w:pPr>
    </w:lvl>
    <w:lvl w:ilvl="3">
      <w:start w:val="1"/>
      <w:numFmt w:val="decimal"/>
      <w:lvlJc w:val="left"/>
      <w:lvlText w:val="%4."/>
      <w:pPr>
        <w:ind w:hanging="360" w:left="1800"/>
      </w:pPr>
    </w:lvl>
    <w:lvl w:ilvl="4">
      <w:start w:val="1"/>
      <w:numFmt w:val="decimal"/>
      <w:lvlJc w:val="left"/>
      <w:lvlText w:val="%5."/>
      <w:pPr>
        <w:ind w:hanging="360" w:left="2160"/>
      </w:pPr>
    </w:lvl>
    <w:lvl w:ilvl="5">
      <w:start w:val="1"/>
      <w:numFmt w:val="decimal"/>
      <w:lvlJc w:val="left"/>
      <w:lvlText w:val="%6."/>
      <w:pPr>
        <w:ind w:hanging="360" w:left="2520"/>
      </w:pPr>
    </w:lvl>
    <w:lvl w:ilvl="6">
      <w:start w:val="1"/>
      <w:numFmt w:val="decimal"/>
      <w:lvlJc w:val="left"/>
      <w:lvlText w:val="%7."/>
      <w:pPr>
        <w:ind w:hanging="360" w:left="2880"/>
      </w:pPr>
    </w:lvl>
    <w:lvl w:ilvl="7">
      <w:start w:val="1"/>
      <w:numFmt w:val="decimal"/>
      <w:lvlJc w:val="left"/>
      <w:lvlText w:val="%8."/>
      <w:pPr>
        <w:ind w:hanging="360" w:left="3240"/>
      </w:pPr>
    </w:lvl>
    <w:lvl w:ilvl="8">
      <w:start w:val="1"/>
      <w:numFmt w:val="decimal"/>
      <w:lvlJc w:val="left"/>
      <w:lvlText w:val="%9."/>
      <w:pPr>
        <w:ind w:hanging="360" w:left="3600"/>
      </w:pPr>
    </w:lvl>
  </w:abstractNum>
  <w:abstractNum w:abstractNumId="14">
    <w:lvl w:ilvl="0">
      <w:start w:val="1"/>
      <w:numFmt w:val="bullet"/>
      <w:lvlJc w:val="left"/>
      <w:lvlText w:val="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Jc w:val="left"/>
      <w:lvlText w:val=""/>
      <w:pPr>
        <w:ind w:hanging="360" w:left="1080"/>
      </w:pPr>
      <w:rPr>
        <w:rFonts w:ascii="Symbol" w:cs="Symbol" w:hAnsi="Symbol" w:hint="default"/>
      </w:rPr>
    </w:lvl>
    <w:lvl w:ilvl="2">
      <w:start w:val="1"/>
      <w:numFmt w:val="bullet"/>
      <w:lvlJc w:val="left"/>
      <w:lvlText w:val=""/>
      <w:pPr>
        <w:ind w:hanging="360" w:left="1440"/>
      </w:pPr>
      <w:rPr>
        <w:rFonts w:ascii="Symbol" w:cs="Symbol" w:hAnsi="Symbol" w:hint="default"/>
      </w:rPr>
    </w:lvl>
    <w:lvl w:ilvl="3">
      <w:start w:val="1"/>
      <w:numFmt w:val="bullet"/>
      <w:lvlJc w:val="left"/>
      <w:lvlText w:val=""/>
      <w:pPr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Jc w:val="left"/>
      <w:lvlText w:val=""/>
      <w:pPr>
        <w:ind w:hanging="360" w:left="2160"/>
      </w:pPr>
      <w:rPr>
        <w:rFonts w:ascii="Symbol" w:cs="Symbol" w:hAnsi="Symbol" w:hint="default"/>
      </w:rPr>
    </w:lvl>
    <w:lvl w:ilvl="5">
      <w:start w:val="1"/>
      <w:numFmt w:val="bullet"/>
      <w:lvlJc w:val="left"/>
      <w:lvlText w:val=""/>
      <w:pPr>
        <w:ind w:hanging="360" w:left="2520"/>
      </w:pPr>
      <w:rPr>
        <w:rFonts w:ascii="Symbol" w:cs="Symbol" w:hAnsi="Symbol" w:hint="default"/>
      </w:rPr>
    </w:lvl>
    <w:lvl w:ilvl="6">
      <w:start w:val="1"/>
      <w:numFmt w:val="bullet"/>
      <w:lvlJc w:val="left"/>
      <w:lvlText w:val=""/>
      <w:pPr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Jc w:val="left"/>
      <w:lvlText w:val=""/>
      <w:pPr>
        <w:ind w:hanging="360" w:left="3240"/>
      </w:pPr>
      <w:rPr>
        <w:rFonts w:ascii="Symbol" w:cs="Symbol" w:hAnsi="Symbol" w:hint="default"/>
      </w:rPr>
    </w:lvl>
    <w:lvl w:ilvl="8">
      <w:start w:val="1"/>
      <w:numFmt w:val="bullet"/>
      <w:lvlJc w:val="left"/>
      <w:lvlText w:val=""/>
      <w:pPr>
        <w:ind w:hanging="360" w:left="3600"/>
      </w:pPr>
      <w:rPr>
        <w:rFonts w:ascii="Symbol" w:cs="Symbol" w:hAnsi="Symbol" w:hint="default"/>
      </w:rPr>
    </w:lvl>
  </w:abstractNum>
  <w:abstractNum w:abstractNumId="15">
    <w:lvl w:ilvl="0">
      <w:start w:val="1"/>
      <w:numFmt w:val="decimal"/>
      <w:lvlJc w:val="left"/>
      <w:lvlText w:val="%1."/>
      <w:pPr>
        <w:ind w:hanging="360" w:left="720"/>
      </w:pPr>
      <w:rPr/>
    </w:lvl>
    <w:lvl w:ilvl="1">
      <w:start w:val="1"/>
      <w:numFmt w:val="decimal"/>
      <w:lvlJc w:val="left"/>
      <w:lvlText w:val="%2."/>
      <w:pPr>
        <w:ind w:hanging="360" w:left="1080"/>
      </w:pPr>
    </w:lvl>
    <w:lvl w:ilvl="2">
      <w:start w:val="1"/>
      <w:numFmt w:val="decimal"/>
      <w:lvlJc w:val="left"/>
      <w:lvlText w:val="%3."/>
      <w:pPr>
        <w:ind w:hanging="360" w:left="1440"/>
      </w:pPr>
    </w:lvl>
    <w:lvl w:ilvl="3">
      <w:start w:val="1"/>
      <w:numFmt w:val="decimal"/>
      <w:lvlJc w:val="left"/>
      <w:lvlText w:val="%4."/>
      <w:pPr>
        <w:ind w:hanging="360" w:left="1800"/>
      </w:pPr>
    </w:lvl>
    <w:lvl w:ilvl="4">
      <w:start w:val="1"/>
      <w:numFmt w:val="decimal"/>
      <w:lvlJc w:val="left"/>
      <w:lvlText w:val="%5."/>
      <w:pPr>
        <w:ind w:hanging="360" w:left="2160"/>
      </w:pPr>
    </w:lvl>
    <w:lvl w:ilvl="5">
      <w:start w:val="1"/>
      <w:numFmt w:val="decimal"/>
      <w:lvlJc w:val="left"/>
      <w:lvlText w:val="%6."/>
      <w:pPr>
        <w:ind w:hanging="360" w:left="2520"/>
      </w:pPr>
    </w:lvl>
    <w:lvl w:ilvl="6">
      <w:start w:val="1"/>
      <w:numFmt w:val="decimal"/>
      <w:lvlJc w:val="left"/>
      <w:lvlText w:val="%7."/>
      <w:pPr>
        <w:ind w:hanging="360" w:left="2880"/>
      </w:pPr>
    </w:lvl>
    <w:lvl w:ilvl="7">
      <w:start w:val="1"/>
      <w:numFmt w:val="decimal"/>
      <w:lvlJc w:val="left"/>
      <w:lvlText w:val="%8."/>
      <w:pPr>
        <w:ind w:hanging="360" w:left="3240"/>
      </w:pPr>
    </w:lvl>
    <w:lvl w:ilvl="8">
      <w:start w:val="1"/>
      <w:numFmt w:val="decimal"/>
      <w:lvlJc w:val="left"/>
      <w:lvlText w:val="%9."/>
      <w:pPr>
        <w:ind w:hanging="360" w:left="3600"/>
      </w:pPr>
    </w:lvl>
  </w:abstractNum>
  <w:abstractNum w:abstractNumId="16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 w:val="false"/>
      <w:tabs>
        <w:tab w:leader="none" w:pos="709" w:val="left"/>
      </w:tabs>
      <w:suppressAutoHyphens w:val="true"/>
    </w:pPr>
    <w:rPr>
      <w:color w:val="00000A"/>
      <w:sz w:val="24"/>
      <w:szCs w:val="24"/>
      <w:rFonts w:ascii="Liberation Serif" w:cs="Lohit Hindi" w:eastAsia="WenQuanYi Micro Hei" w:hAnsi="Liberation Serif"/>
      <w:lang w:bidi="hi-IN" w:eastAsia="zh-CN" w:val="ru-RU"/>
    </w:rPr>
  </w:style>
  <w:style w:styleId="style15" w:type="character">
    <w:name w:val="Символ нумерации"/>
    <w:next w:val="style15"/>
    <w:rPr/>
  </w:style>
  <w:style w:styleId="style16" w:type="character">
    <w:name w:val="Маркеры списка"/>
    <w:next w:val="style16"/>
    <w:rPr>
      <w:rFonts w:ascii="OpenSymbol" w:cs="OpenSymbol" w:eastAsia="OpenSymbol" w:hAnsi="OpenSymbol"/>
    </w:rPr>
  </w:style>
  <w:style w:styleId="style17" w:type="paragraph">
    <w:name w:val="Заголовок"/>
    <w:basedOn w:val="style0"/>
    <w:next w:val="style18"/>
    <w:pPr>
      <w:keepNext/>
      <w:spacing w:after="120" w:before="240"/>
    </w:pPr>
    <w:rPr>
      <w:sz w:val="28"/>
      <w:szCs w:val="28"/>
      <w:rFonts w:ascii="Liberation Sans" w:cs="Lohit Hindi" w:eastAsia="WenQuanYi Micro Hei" w:hAnsi="Liberation Sans"/>
    </w:rPr>
  </w:style>
  <w:style w:styleId="style18" w:type="paragraph">
    <w:name w:val="Основной текст"/>
    <w:basedOn w:val="style0"/>
    <w:next w:val="style18"/>
    <w:pPr>
      <w:spacing w:after="120" w:before="0"/>
    </w:pPr>
    <w:rPr/>
  </w:style>
  <w:style w:styleId="style19" w:type="paragraph">
    <w:name w:val="Список"/>
    <w:basedOn w:val="style18"/>
    <w:next w:val="style19"/>
    <w:pPr/>
    <w:rPr>
      <w:rFonts w:cs="Lohit Hindi"/>
    </w:rPr>
  </w:style>
  <w:style w:styleId="style20" w:type="paragraph">
    <w:name w:val="Название"/>
    <w:basedOn w:val="style0"/>
    <w:next w:val="style20"/>
    <w:pPr>
      <w:suppressLineNumbers/>
      <w:spacing w:after="120" w:before="120"/>
    </w:pPr>
    <w:rPr>
      <w:sz w:val="24"/>
      <w:i/>
      <w:szCs w:val="24"/>
      <w:iCs/>
      <w:rFonts w:cs="Lohit Hindi"/>
    </w:rPr>
  </w:style>
  <w:style w:styleId="style21" w:type="paragraph">
    <w:name w:val="Указатель"/>
    <w:basedOn w:val="style0"/>
    <w:next w:val="style21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LibreOffice/3.3$Linux LibreOffice_project/330m19$Build-301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2011-09-19T19:50:12.00Z</dcterms:created>
  <dc:creator>Memoris </dc:creator>
  <cp:revision>0</cp:revision>
</cp:coreProperties>
</file>